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627747" w:rsidRPr="00DC15F5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  <w:r w:rsidR="00125BDE">
        <w:rPr>
          <w:b/>
          <w:sz w:val="28"/>
          <w:szCs w:val="28"/>
        </w:rPr>
        <w:t xml:space="preserve"> ПРУДКОВСКОГО</w:t>
      </w:r>
      <w:r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753ADE" w:rsidRPr="00627747" w:rsidRDefault="00753ADE" w:rsidP="00627747">
      <w:pPr>
        <w:jc w:val="center"/>
        <w:rPr>
          <w:b/>
          <w:sz w:val="28"/>
          <w:szCs w:val="28"/>
        </w:rPr>
      </w:pPr>
      <w:r w:rsidRPr="00627747">
        <w:rPr>
          <w:b/>
          <w:sz w:val="28"/>
          <w:szCs w:val="28"/>
        </w:rPr>
        <w:t>П О С Т А Н О В Л Е Н И Е</w:t>
      </w:r>
    </w:p>
    <w:p w:rsidR="00753ADE" w:rsidRDefault="00753ADE" w:rsidP="00753ADE"/>
    <w:p w:rsidR="00753ADE" w:rsidRPr="00627747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094CB4">
        <w:rPr>
          <w:sz w:val="28"/>
          <w:szCs w:val="28"/>
        </w:rPr>
        <w:t>09</w:t>
      </w:r>
      <w:r w:rsidR="00125BDE">
        <w:rPr>
          <w:sz w:val="28"/>
          <w:szCs w:val="28"/>
        </w:rPr>
        <w:t>.</w:t>
      </w:r>
      <w:r w:rsidR="00094CB4">
        <w:rPr>
          <w:sz w:val="28"/>
          <w:szCs w:val="28"/>
        </w:rPr>
        <w:t>01</w:t>
      </w:r>
      <w:r w:rsidR="00125BDE">
        <w:rPr>
          <w:sz w:val="28"/>
          <w:szCs w:val="28"/>
        </w:rPr>
        <w:t>.20</w:t>
      </w:r>
      <w:r w:rsidR="00094CB4">
        <w:rPr>
          <w:sz w:val="28"/>
          <w:szCs w:val="28"/>
        </w:rPr>
        <w:t>23</w:t>
      </w:r>
      <w:r w:rsidR="00125BDE">
        <w:rPr>
          <w:sz w:val="28"/>
          <w:szCs w:val="28"/>
        </w:rPr>
        <w:t xml:space="preserve"> № </w:t>
      </w:r>
      <w:r w:rsidR="00094CB4">
        <w:rPr>
          <w:sz w:val="28"/>
          <w:szCs w:val="28"/>
        </w:rPr>
        <w:t>3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5090"/>
      </w:tblGrid>
      <w:tr w:rsidR="00753ADE" w:rsidTr="00094CB4">
        <w:trPr>
          <w:trHeight w:val="1859"/>
        </w:trPr>
        <w:tc>
          <w:tcPr>
            <w:tcW w:w="5090" w:type="dxa"/>
            <w:hideMark/>
          </w:tcPr>
          <w:p w:rsidR="00753ADE" w:rsidRPr="00627747" w:rsidRDefault="00753ADE" w:rsidP="001A28EC">
            <w:pPr>
              <w:rPr>
                <w:sz w:val="28"/>
                <w:szCs w:val="28"/>
              </w:rPr>
            </w:pPr>
            <w:r w:rsidRPr="00627747">
              <w:rPr>
                <w:rFonts w:eastAsia="Calibri"/>
                <w:sz w:val="28"/>
                <w:szCs w:val="28"/>
              </w:rPr>
              <w:t>Об утверждении муниципальной программы «</w:t>
            </w:r>
            <w:r w:rsidRPr="00627747">
              <w:rPr>
                <w:sz w:val="28"/>
                <w:szCs w:val="28"/>
              </w:rPr>
              <w:t>Противодействие экстремизму и профилакт</w:t>
            </w:r>
            <w:r w:rsidR="00627747" w:rsidRPr="00627747">
              <w:rPr>
                <w:sz w:val="28"/>
                <w:szCs w:val="28"/>
              </w:rPr>
              <w:t xml:space="preserve">ика терроризма на территории </w:t>
            </w:r>
            <w:r w:rsidR="00125BDE">
              <w:rPr>
                <w:sz w:val="28"/>
                <w:szCs w:val="28"/>
              </w:rPr>
              <w:t>Прудковского</w:t>
            </w:r>
            <w:r w:rsidR="00627747" w:rsidRPr="00627747">
              <w:rPr>
                <w:sz w:val="28"/>
                <w:szCs w:val="28"/>
              </w:rPr>
              <w:t xml:space="preserve"> </w:t>
            </w:r>
            <w:r w:rsidRPr="00627747">
              <w:rPr>
                <w:sz w:val="28"/>
                <w:szCs w:val="28"/>
              </w:rPr>
              <w:t>сельско</w:t>
            </w:r>
            <w:r w:rsidR="00627747" w:rsidRPr="00627747">
              <w:rPr>
                <w:sz w:val="28"/>
                <w:szCs w:val="28"/>
              </w:rPr>
              <w:t>го</w:t>
            </w:r>
            <w:r w:rsidRPr="00627747">
              <w:rPr>
                <w:sz w:val="28"/>
                <w:szCs w:val="28"/>
              </w:rPr>
              <w:t xml:space="preserve"> поселени</w:t>
            </w:r>
            <w:r w:rsidR="00627747" w:rsidRPr="00627747">
              <w:rPr>
                <w:sz w:val="28"/>
                <w:szCs w:val="28"/>
              </w:rPr>
              <w:t>я</w:t>
            </w:r>
            <w:r w:rsidRPr="00627747">
              <w:rPr>
                <w:rFonts w:eastAsia="Calibri"/>
                <w:sz w:val="28"/>
                <w:szCs w:val="28"/>
              </w:rPr>
              <w:t xml:space="preserve"> на 20</w:t>
            </w:r>
            <w:r w:rsidR="00094CB4">
              <w:rPr>
                <w:rFonts w:eastAsia="Calibri"/>
                <w:sz w:val="28"/>
                <w:szCs w:val="28"/>
              </w:rPr>
              <w:t>23-202</w:t>
            </w:r>
            <w:r w:rsidR="001A28EC">
              <w:rPr>
                <w:rFonts w:eastAsia="Calibri"/>
                <w:sz w:val="28"/>
                <w:szCs w:val="28"/>
              </w:rPr>
              <w:t>7</w:t>
            </w:r>
            <w:r w:rsidR="00094CB4">
              <w:rPr>
                <w:rFonts w:eastAsia="Calibri"/>
                <w:sz w:val="28"/>
                <w:szCs w:val="28"/>
              </w:rPr>
              <w:t xml:space="preserve"> </w:t>
            </w:r>
            <w:r w:rsidRPr="00627747">
              <w:rPr>
                <w:rFonts w:eastAsia="Calibri"/>
                <w:sz w:val="28"/>
                <w:szCs w:val="28"/>
              </w:rPr>
              <w:t>годы»</w:t>
            </w:r>
          </w:p>
        </w:tc>
      </w:tr>
    </w:tbl>
    <w:p w:rsidR="00DC15F5" w:rsidRDefault="00DC15F5" w:rsidP="00753ADE">
      <w:pPr>
        <w:ind w:firstLine="720"/>
        <w:rPr>
          <w:rFonts w:eastAsia="Calibri"/>
          <w:sz w:val="28"/>
          <w:szCs w:val="28"/>
        </w:rPr>
      </w:pPr>
    </w:p>
    <w:p w:rsidR="00753ADE" w:rsidRPr="00627747" w:rsidRDefault="00753ADE" w:rsidP="00094CB4">
      <w:pPr>
        <w:ind w:firstLine="567"/>
        <w:rPr>
          <w:rFonts w:eastAsia="Calibri"/>
          <w:sz w:val="28"/>
          <w:szCs w:val="28"/>
        </w:rPr>
      </w:pPr>
      <w:r w:rsidRPr="00627747">
        <w:rPr>
          <w:rFonts w:eastAsia="Calibri"/>
          <w:sz w:val="28"/>
          <w:szCs w:val="28"/>
        </w:rPr>
        <w:t>В целях профилактики терроризма и экстремизма, а также минимизации последствий их проявления на терр</w:t>
      </w:r>
      <w:r w:rsidR="00627747">
        <w:rPr>
          <w:rFonts w:eastAsia="Calibri"/>
          <w:sz w:val="28"/>
          <w:szCs w:val="28"/>
        </w:rPr>
        <w:t xml:space="preserve">итории </w:t>
      </w:r>
      <w:r w:rsidR="00125BDE">
        <w:rPr>
          <w:sz w:val="28"/>
          <w:szCs w:val="28"/>
        </w:rPr>
        <w:t>Прудковского</w:t>
      </w:r>
      <w:r w:rsidR="00627747">
        <w:rPr>
          <w:rFonts w:eastAsia="Calibri"/>
          <w:sz w:val="28"/>
          <w:szCs w:val="28"/>
        </w:rPr>
        <w:t xml:space="preserve"> сельского поселения</w:t>
      </w:r>
      <w:r w:rsidRPr="00627747">
        <w:rPr>
          <w:rFonts w:eastAsia="Calibri"/>
          <w:sz w:val="28"/>
          <w:szCs w:val="28"/>
        </w:rPr>
        <w:t>, в соответствии с Федеральным Законом от 06.10.2003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FE3036">
        <w:rPr>
          <w:rFonts w:eastAsia="Calibri"/>
          <w:sz w:val="28"/>
          <w:szCs w:val="28"/>
        </w:rPr>
        <w:t>»</w:t>
      </w:r>
      <w:r w:rsidRPr="00627747">
        <w:rPr>
          <w:rFonts w:eastAsia="Calibri"/>
          <w:sz w:val="28"/>
          <w:szCs w:val="28"/>
        </w:rPr>
        <w:t>, Федеральным Законом от 25.07.2002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114-ФЗ «О противодействии экстремистской деятельности», Федеральным Законом от 06.03.2006 №</w:t>
      </w:r>
      <w:r w:rsidR="00FE3036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35-ФЗ «О противодействии терроризму», Концепцией противодействия терроризму в Российской Федерации, утвержденной Президентом Российской Федерации 05.10.2009 года, руководствуясь У</w:t>
      </w:r>
      <w:r w:rsidR="00627747">
        <w:rPr>
          <w:rFonts w:eastAsia="Calibri"/>
          <w:sz w:val="28"/>
          <w:szCs w:val="28"/>
        </w:rPr>
        <w:t xml:space="preserve">ставом </w:t>
      </w:r>
      <w:r w:rsidR="00125BDE">
        <w:rPr>
          <w:sz w:val="28"/>
          <w:szCs w:val="28"/>
        </w:rPr>
        <w:t>Прудковского</w:t>
      </w:r>
      <w:r w:rsidRPr="00627747">
        <w:rPr>
          <w:rFonts w:eastAsia="Calibri"/>
          <w:sz w:val="28"/>
          <w:szCs w:val="28"/>
        </w:rPr>
        <w:t xml:space="preserve"> сельско</w:t>
      </w:r>
      <w:r w:rsidR="00627747">
        <w:rPr>
          <w:rFonts w:eastAsia="Calibri"/>
          <w:sz w:val="28"/>
          <w:szCs w:val="28"/>
        </w:rPr>
        <w:t>го</w:t>
      </w:r>
      <w:r w:rsidRPr="00627747">
        <w:rPr>
          <w:rFonts w:eastAsia="Calibri"/>
          <w:sz w:val="28"/>
          <w:szCs w:val="28"/>
        </w:rPr>
        <w:t xml:space="preserve"> поселени</w:t>
      </w:r>
      <w:r w:rsidR="00627747">
        <w:rPr>
          <w:rFonts w:eastAsia="Calibri"/>
          <w:sz w:val="28"/>
          <w:szCs w:val="28"/>
        </w:rPr>
        <w:t>я Сафоновского района Смоленской области, А</w:t>
      </w:r>
      <w:r w:rsidRPr="00627747">
        <w:rPr>
          <w:rFonts w:eastAsia="Calibri"/>
          <w:sz w:val="28"/>
          <w:szCs w:val="28"/>
        </w:rPr>
        <w:t>дминистрация</w:t>
      </w:r>
      <w:r w:rsidR="00125BDE" w:rsidRPr="00125BDE">
        <w:rPr>
          <w:sz w:val="28"/>
          <w:szCs w:val="28"/>
        </w:rPr>
        <w:t xml:space="preserve"> </w:t>
      </w:r>
      <w:r w:rsidR="00125BDE">
        <w:rPr>
          <w:sz w:val="28"/>
          <w:szCs w:val="28"/>
        </w:rPr>
        <w:t>Прудковского</w:t>
      </w:r>
      <w:r w:rsidR="00125BDE" w:rsidRPr="00627747">
        <w:rPr>
          <w:rFonts w:eastAsia="Calibri"/>
          <w:sz w:val="28"/>
          <w:szCs w:val="28"/>
        </w:rPr>
        <w:t xml:space="preserve"> </w:t>
      </w:r>
      <w:r w:rsidRPr="00627747">
        <w:rPr>
          <w:rFonts w:eastAsia="Calibri"/>
          <w:sz w:val="28"/>
          <w:szCs w:val="28"/>
        </w:rPr>
        <w:t>сельского поселения</w:t>
      </w:r>
      <w:r w:rsidR="00627747">
        <w:rPr>
          <w:rFonts w:eastAsia="Calibri"/>
          <w:sz w:val="28"/>
          <w:szCs w:val="28"/>
        </w:rPr>
        <w:t xml:space="preserve"> Сафоновского района Смоленской области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753ADE" w:rsidP="00094CB4">
      <w:pPr>
        <w:ind w:firstLine="567"/>
        <w:rPr>
          <w:rFonts w:eastAsia="Calibri"/>
          <w:sz w:val="28"/>
          <w:szCs w:val="28"/>
        </w:rPr>
      </w:pPr>
      <w:r w:rsidRPr="00627747">
        <w:rPr>
          <w:rFonts w:eastAsia="Calibri"/>
          <w:sz w:val="28"/>
          <w:szCs w:val="28"/>
        </w:rPr>
        <w:t>ПОСТАНОВЛЯЕТ:</w:t>
      </w:r>
    </w:p>
    <w:p w:rsidR="00753ADE" w:rsidRDefault="00753ADE" w:rsidP="00753ADE">
      <w:pPr>
        <w:rPr>
          <w:rFonts w:eastAsia="Calibri"/>
        </w:rPr>
      </w:pPr>
    </w:p>
    <w:p w:rsidR="00753ADE" w:rsidRPr="00627747" w:rsidRDefault="00DC15F5" w:rsidP="00094CB4">
      <w:pPr>
        <w:pStyle w:val="a3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94CB4">
        <w:rPr>
          <w:rFonts w:eastAsia="Calibri"/>
          <w:sz w:val="28"/>
          <w:szCs w:val="28"/>
        </w:rPr>
        <w:t xml:space="preserve"> </w:t>
      </w:r>
      <w:r w:rsidR="00753ADE" w:rsidRPr="00627747">
        <w:rPr>
          <w:rFonts w:eastAsia="Calibri"/>
          <w:sz w:val="28"/>
          <w:szCs w:val="28"/>
        </w:rPr>
        <w:t>Утвердить муниципальную программу «</w:t>
      </w:r>
      <w:r w:rsidR="00753ADE" w:rsidRPr="00627747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="00125BDE">
        <w:rPr>
          <w:sz w:val="28"/>
          <w:szCs w:val="28"/>
        </w:rPr>
        <w:t>Прудковского</w:t>
      </w:r>
      <w:r w:rsidR="00753ADE" w:rsidRPr="0062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753ADE" w:rsidRPr="00627747">
        <w:rPr>
          <w:rFonts w:eastAsia="Calibri"/>
          <w:sz w:val="28"/>
          <w:szCs w:val="28"/>
        </w:rPr>
        <w:t xml:space="preserve"> на 20</w:t>
      </w:r>
      <w:r w:rsidR="00094CB4">
        <w:rPr>
          <w:rFonts w:eastAsia="Calibri"/>
          <w:sz w:val="28"/>
          <w:szCs w:val="28"/>
        </w:rPr>
        <w:t>23-202</w:t>
      </w:r>
      <w:r w:rsidR="001A28EC">
        <w:rPr>
          <w:rFonts w:eastAsia="Calibri"/>
          <w:sz w:val="28"/>
          <w:szCs w:val="28"/>
        </w:rPr>
        <w:t>7</w:t>
      </w:r>
      <w:r w:rsidR="00753ADE" w:rsidRPr="00627747">
        <w:rPr>
          <w:rFonts w:eastAsia="Calibri"/>
          <w:sz w:val="28"/>
          <w:szCs w:val="28"/>
        </w:rPr>
        <w:t xml:space="preserve"> годы» (далее - Программа) согласно </w:t>
      </w:r>
      <w:r w:rsidR="00094CB4" w:rsidRPr="00627747">
        <w:rPr>
          <w:rFonts w:eastAsia="Calibri"/>
          <w:sz w:val="28"/>
          <w:szCs w:val="28"/>
        </w:rPr>
        <w:t>Приложению,</w:t>
      </w:r>
      <w:r w:rsidR="00753ADE" w:rsidRPr="00627747">
        <w:rPr>
          <w:rFonts w:eastAsia="Calibri"/>
          <w:sz w:val="28"/>
          <w:szCs w:val="28"/>
        </w:rPr>
        <w:t xml:space="preserve"> к настоящему постановлению.</w:t>
      </w:r>
    </w:p>
    <w:p w:rsidR="00094CB4" w:rsidRPr="00094CB4" w:rsidRDefault="00DC15F5" w:rsidP="00094CB4">
      <w:pPr>
        <w:autoSpaceDE/>
        <w:autoSpaceDN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094CB4">
        <w:rPr>
          <w:rFonts w:eastAsia="Calibri"/>
          <w:sz w:val="28"/>
          <w:szCs w:val="28"/>
        </w:rPr>
        <w:t xml:space="preserve"> </w:t>
      </w:r>
      <w:r w:rsidR="00094CB4" w:rsidRPr="00094CB4">
        <w:rPr>
          <w:sz w:val="28"/>
          <w:szCs w:val="28"/>
        </w:rPr>
        <w:t>Опубликовать настоящее постановление на официальном сайте Администрации Прудковского сельского поселения Сафоновского района Смоленской области в информационно-телекоммуникационной сети Интернет.</w:t>
      </w:r>
    </w:p>
    <w:p w:rsidR="00753ADE" w:rsidRPr="00627747" w:rsidRDefault="00094CB4" w:rsidP="00094CB4">
      <w:pPr>
        <w:pStyle w:val="a3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DC15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ADE" w:rsidRPr="00627747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753ADE" w:rsidRDefault="00753ADE" w:rsidP="00753ADE"/>
    <w:p w:rsidR="00753ADE" w:rsidRPr="00DC15F5" w:rsidRDefault="00DC15F5" w:rsidP="00753ADE">
      <w:pPr>
        <w:rPr>
          <w:sz w:val="28"/>
          <w:szCs w:val="28"/>
        </w:rPr>
      </w:pPr>
      <w:r w:rsidRPr="00DC15F5">
        <w:rPr>
          <w:sz w:val="28"/>
          <w:szCs w:val="28"/>
        </w:rPr>
        <w:t>Глава муниципального образования</w:t>
      </w:r>
    </w:p>
    <w:p w:rsidR="00DC15F5" w:rsidRPr="00DC15F5" w:rsidRDefault="00125BDE" w:rsidP="00753ADE">
      <w:pPr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DC15F5" w:rsidRPr="00DC15F5">
        <w:rPr>
          <w:sz w:val="28"/>
          <w:szCs w:val="28"/>
        </w:rPr>
        <w:t xml:space="preserve"> сельского поселения</w:t>
      </w:r>
    </w:p>
    <w:p w:rsidR="000A2479" w:rsidRDefault="00DC15F5" w:rsidP="00094CB4">
      <w:pPr>
        <w:rPr>
          <w:b/>
          <w:sz w:val="28"/>
          <w:szCs w:val="28"/>
        </w:rPr>
      </w:pPr>
      <w:r w:rsidRPr="00DC15F5">
        <w:rPr>
          <w:sz w:val="28"/>
          <w:szCs w:val="28"/>
        </w:rPr>
        <w:t xml:space="preserve">Сафоновского района Смоленской области           </w:t>
      </w:r>
      <w:r>
        <w:rPr>
          <w:sz w:val="28"/>
          <w:szCs w:val="28"/>
        </w:rPr>
        <w:t xml:space="preserve">                  </w:t>
      </w:r>
      <w:r w:rsidR="00125BDE">
        <w:rPr>
          <w:sz w:val="28"/>
          <w:szCs w:val="28"/>
        </w:rPr>
        <w:t xml:space="preserve">          </w:t>
      </w:r>
      <w:r w:rsidR="000A2479">
        <w:rPr>
          <w:sz w:val="28"/>
          <w:szCs w:val="28"/>
        </w:rPr>
        <w:t xml:space="preserve">         </w:t>
      </w:r>
      <w:r w:rsidR="00094CB4">
        <w:rPr>
          <w:b/>
          <w:sz w:val="28"/>
          <w:szCs w:val="28"/>
        </w:rPr>
        <w:t>А.И. Ермаков</w:t>
      </w:r>
    </w:p>
    <w:p w:rsidR="00E065CB" w:rsidRDefault="00DC15F5" w:rsidP="00094CB4">
      <w:pPr>
        <w:rPr>
          <w:sz w:val="28"/>
          <w:szCs w:val="28"/>
        </w:rPr>
      </w:pPr>
      <w:r w:rsidRPr="00DC15F5">
        <w:rPr>
          <w:sz w:val="28"/>
          <w:szCs w:val="28"/>
        </w:rPr>
        <w:t xml:space="preserve">  </w:t>
      </w:r>
    </w:p>
    <w:p w:rsidR="00E065CB" w:rsidRDefault="00E065CB" w:rsidP="00094CB4">
      <w:pPr>
        <w:rPr>
          <w:sz w:val="28"/>
          <w:szCs w:val="28"/>
        </w:rPr>
      </w:pPr>
    </w:p>
    <w:p w:rsidR="00753ADE" w:rsidRDefault="00DC15F5" w:rsidP="00094CB4">
      <w:pPr>
        <w:rPr>
          <w:rFonts w:eastAsia="Calibri"/>
        </w:rPr>
      </w:pPr>
      <w:r w:rsidRPr="00DC15F5">
        <w:rPr>
          <w:sz w:val="28"/>
          <w:szCs w:val="28"/>
        </w:rPr>
        <w:t xml:space="preserve">  </w:t>
      </w:r>
    </w:p>
    <w:p w:rsidR="00753ADE" w:rsidRPr="00DC15F5" w:rsidRDefault="00753ADE" w:rsidP="00094CB4">
      <w:pPr>
        <w:ind w:left="5760"/>
        <w:rPr>
          <w:rFonts w:eastAsia="Calibri"/>
        </w:rPr>
      </w:pPr>
      <w:r w:rsidRPr="00DC15F5">
        <w:rPr>
          <w:rFonts w:eastAsia="Calibri"/>
        </w:rPr>
        <w:lastRenderedPageBreak/>
        <w:t>Утверждена</w:t>
      </w:r>
    </w:p>
    <w:p w:rsidR="00753ADE" w:rsidRPr="00DC15F5" w:rsidRDefault="00753ADE" w:rsidP="00753ADE">
      <w:pPr>
        <w:ind w:left="5760"/>
        <w:rPr>
          <w:rFonts w:eastAsia="Calibri"/>
        </w:rPr>
      </w:pPr>
      <w:r w:rsidRPr="00DC15F5">
        <w:rPr>
          <w:rFonts w:eastAsia="Calibri"/>
        </w:rPr>
        <w:t>Постанов</w:t>
      </w:r>
      <w:r w:rsidR="00FE3036">
        <w:rPr>
          <w:rFonts w:eastAsia="Calibri"/>
        </w:rPr>
        <w:t>лением А</w:t>
      </w:r>
      <w:r w:rsidR="00DC15F5">
        <w:rPr>
          <w:rFonts w:eastAsia="Calibri"/>
        </w:rPr>
        <w:t xml:space="preserve">дминистрации </w:t>
      </w:r>
      <w:r w:rsidR="00125BDE" w:rsidRPr="00125BDE">
        <w:rPr>
          <w:rFonts w:eastAsia="Calibri"/>
        </w:rPr>
        <w:t>Прудковского</w:t>
      </w:r>
      <w:r w:rsidRPr="00DC15F5">
        <w:rPr>
          <w:rFonts w:eastAsia="Calibri"/>
        </w:rPr>
        <w:t xml:space="preserve"> сельского поселения</w:t>
      </w:r>
      <w:r w:rsidR="00DC15F5">
        <w:rPr>
          <w:rFonts w:eastAsia="Calibri"/>
        </w:rPr>
        <w:t xml:space="preserve"> Сафоновского района Смоленской области</w:t>
      </w:r>
    </w:p>
    <w:p w:rsidR="00753ADE" w:rsidRPr="00DC15F5" w:rsidRDefault="00125BDE" w:rsidP="00753ADE">
      <w:pPr>
        <w:ind w:left="5760"/>
        <w:rPr>
          <w:rFonts w:eastAsia="Calibri"/>
        </w:rPr>
      </w:pPr>
      <w:r>
        <w:rPr>
          <w:rFonts w:eastAsia="Calibri"/>
        </w:rPr>
        <w:t xml:space="preserve">от </w:t>
      </w:r>
      <w:r w:rsidR="00094CB4">
        <w:rPr>
          <w:rFonts w:eastAsia="Calibri"/>
        </w:rPr>
        <w:t>09</w:t>
      </w:r>
      <w:r w:rsidR="00FE3036">
        <w:rPr>
          <w:rFonts w:eastAsia="Calibri"/>
        </w:rPr>
        <w:t>.</w:t>
      </w:r>
      <w:r w:rsidR="00094CB4">
        <w:rPr>
          <w:rFonts w:eastAsia="Calibri"/>
        </w:rPr>
        <w:t>01</w:t>
      </w:r>
      <w:r w:rsidR="00FE3036">
        <w:rPr>
          <w:rFonts w:eastAsia="Calibri"/>
        </w:rPr>
        <w:t>.20</w:t>
      </w:r>
      <w:r w:rsidR="00094CB4">
        <w:rPr>
          <w:rFonts w:eastAsia="Calibri"/>
        </w:rPr>
        <w:t>23</w:t>
      </w:r>
      <w:r w:rsidR="00753ADE" w:rsidRPr="00DC15F5">
        <w:rPr>
          <w:rFonts w:eastAsia="Calibri"/>
        </w:rPr>
        <w:t xml:space="preserve"> № </w:t>
      </w:r>
      <w:r w:rsidR="00094CB4">
        <w:rPr>
          <w:rFonts w:eastAsia="Calibri"/>
        </w:rPr>
        <w:t>3</w:t>
      </w:r>
    </w:p>
    <w:p w:rsidR="00753ADE" w:rsidRDefault="00753ADE" w:rsidP="00753ADE">
      <w:pPr>
        <w:jc w:val="right"/>
        <w:rPr>
          <w:rFonts w:eastAsia="Calibri"/>
        </w:rPr>
      </w:pPr>
    </w:p>
    <w:p w:rsidR="00753ADE" w:rsidRDefault="00753ADE" w:rsidP="00753ADE">
      <w:pPr>
        <w:jc w:val="center"/>
        <w:rPr>
          <w:rFonts w:eastAsia="Calibri"/>
          <w:b/>
        </w:rPr>
      </w:pPr>
      <w:bookmarkStart w:id="0" w:name="Par31"/>
      <w:bookmarkEnd w:id="0"/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094CB4" w:rsidRDefault="00094CB4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FF7C36" w:rsidRDefault="00FF7C36" w:rsidP="00753ADE">
      <w:pPr>
        <w:jc w:val="center"/>
        <w:rPr>
          <w:rFonts w:eastAsia="Calibri"/>
          <w:b/>
          <w:sz w:val="28"/>
          <w:szCs w:val="28"/>
        </w:rPr>
      </w:pPr>
    </w:p>
    <w:p w:rsidR="00753ADE" w:rsidRPr="00094CB4" w:rsidRDefault="00753ADE" w:rsidP="00753ADE">
      <w:pPr>
        <w:jc w:val="center"/>
        <w:rPr>
          <w:b/>
          <w:sz w:val="28"/>
          <w:szCs w:val="28"/>
        </w:rPr>
      </w:pPr>
      <w:r w:rsidRPr="00094CB4">
        <w:rPr>
          <w:rFonts w:eastAsia="Calibri"/>
          <w:b/>
          <w:sz w:val="28"/>
          <w:szCs w:val="28"/>
        </w:rPr>
        <w:t xml:space="preserve">МУНИЦИПАЛЬНАЯ ПРОГРАММА </w:t>
      </w:r>
    </w:p>
    <w:p w:rsidR="00753ADE" w:rsidRPr="00094CB4" w:rsidRDefault="00753ADE" w:rsidP="00753ADE">
      <w:pPr>
        <w:jc w:val="center"/>
        <w:rPr>
          <w:b/>
          <w:sz w:val="28"/>
          <w:szCs w:val="28"/>
        </w:rPr>
      </w:pPr>
      <w:r w:rsidRPr="00094CB4">
        <w:rPr>
          <w:b/>
          <w:sz w:val="28"/>
          <w:szCs w:val="28"/>
        </w:rPr>
        <w:t xml:space="preserve">ПРОТИВОДЕЙСТВИЕ ЭКСТРЕМИЗМУ И ПРОФИЛАКТИКА ТЕРРОРИЗМА </w:t>
      </w:r>
    </w:p>
    <w:p w:rsidR="00753ADE" w:rsidRPr="00094CB4" w:rsidRDefault="00753ADE" w:rsidP="00DC15F5">
      <w:pPr>
        <w:jc w:val="center"/>
        <w:rPr>
          <w:b/>
          <w:sz w:val="28"/>
          <w:szCs w:val="28"/>
        </w:rPr>
      </w:pPr>
      <w:r w:rsidRPr="00094CB4">
        <w:rPr>
          <w:b/>
          <w:sz w:val="28"/>
          <w:szCs w:val="28"/>
        </w:rPr>
        <w:t xml:space="preserve">НА ТЕРРИТОРИИ </w:t>
      </w:r>
      <w:r w:rsidR="00125BDE" w:rsidRPr="00094CB4">
        <w:rPr>
          <w:b/>
          <w:sz w:val="28"/>
          <w:szCs w:val="28"/>
        </w:rPr>
        <w:t>ПРУДКОВСКОГО</w:t>
      </w:r>
      <w:r w:rsidRPr="00094CB4">
        <w:rPr>
          <w:b/>
          <w:sz w:val="28"/>
          <w:szCs w:val="28"/>
        </w:rPr>
        <w:t xml:space="preserve"> СЕЛЬСКО</w:t>
      </w:r>
      <w:r w:rsidR="00DC15F5" w:rsidRPr="00094CB4">
        <w:rPr>
          <w:b/>
          <w:sz w:val="28"/>
          <w:szCs w:val="28"/>
        </w:rPr>
        <w:t>ГО ПОСЕЛЕНИЯ САФОНОВСКОГО РАЙОНА СМОЛЕНСКОЙ ОБЛАСТИ</w:t>
      </w:r>
      <w:r w:rsidRPr="00094CB4">
        <w:rPr>
          <w:b/>
          <w:sz w:val="28"/>
          <w:szCs w:val="28"/>
        </w:rPr>
        <w:t xml:space="preserve"> НА 20</w:t>
      </w:r>
      <w:r w:rsidR="001A28EC">
        <w:rPr>
          <w:b/>
          <w:sz w:val="28"/>
          <w:szCs w:val="28"/>
        </w:rPr>
        <w:t>23</w:t>
      </w:r>
      <w:r w:rsidRPr="00094CB4">
        <w:rPr>
          <w:b/>
          <w:sz w:val="28"/>
          <w:szCs w:val="28"/>
        </w:rPr>
        <w:t>-202</w:t>
      </w:r>
      <w:r w:rsidR="001A28EC">
        <w:rPr>
          <w:b/>
          <w:sz w:val="28"/>
          <w:szCs w:val="28"/>
        </w:rPr>
        <w:t>7</w:t>
      </w:r>
      <w:r w:rsidRPr="00094CB4">
        <w:rPr>
          <w:b/>
          <w:sz w:val="28"/>
          <w:szCs w:val="28"/>
        </w:rPr>
        <w:t xml:space="preserve"> ГОДЫ</w:t>
      </w: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753ADE" w:rsidP="00753ADE">
      <w:pPr>
        <w:jc w:val="center"/>
        <w:rPr>
          <w:rFonts w:eastAsia="Calibri"/>
          <w:b/>
        </w:rPr>
      </w:pPr>
    </w:p>
    <w:p w:rsidR="00753ADE" w:rsidRDefault="00125B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>д. Прудки</w:t>
      </w:r>
    </w:p>
    <w:p w:rsidR="00753ADE" w:rsidRDefault="00753ADE" w:rsidP="00753ADE">
      <w:pPr>
        <w:widowControl/>
        <w:autoSpaceDE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753ADE" w:rsidRDefault="00753ADE" w:rsidP="00753ADE">
      <w:pPr>
        <w:jc w:val="center"/>
        <w:rPr>
          <w:rFonts w:eastAsia="Calibri"/>
          <w:b/>
        </w:rPr>
      </w:pPr>
      <w:bookmarkStart w:id="1" w:name="Par39"/>
      <w:bookmarkEnd w:id="1"/>
      <w:r>
        <w:rPr>
          <w:rFonts w:eastAsia="Calibri"/>
          <w:b/>
        </w:rPr>
        <w:lastRenderedPageBreak/>
        <w:t>ПАСПОРТ</w:t>
      </w:r>
    </w:p>
    <w:p w:rsidR="00753ADE" w:rsidRDefault="00753ADE" w:rsidP="00753AD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МУНИЦИПАЛЬНОЙ ПРОГРАММЫ </w:t>
      </w:r>
    </w:p>
    <w:p w:rsidR="00753ADE" w:rsidRDefault="00753ADE" w:rsidP="00753ADE">
      <w:pPr>
        <w:jc w:val="center"/>
        <w:rPr>
          <w:rFonts w:eastAsia="Calibri"/>
        </w:rPr>
      </w:pPr>
    </w:p>
    <w:p w:rsidR="00753ADE" w:rsidRDefault="00753ADE" w:rsidP="00753ADE">
      <w:pPr>
        <w:rPr>
          <w:rFonts w:eastAsia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728"/>
        <w:gridCol w:w="6978"/>
      </w:tblGrid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125BDE" w:rsidRDefault="00753ADE" w:rsidP="00DC15F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szCs w:val="20"/>
              </w:rPr>
              <w:t xml:space="preserve">Противодействие экстремизму и профилактика терроризма на территории </w:t>
            </w:r>
            <w:r w:rsidR="00125BDE" w:rsidRPr="00125BDE">
              <w:rPr>
                <w:b/>
                <w:szCs w:val="20"/>
              </w:rPr>
              <w:t>Прудковского</w:t>
            </w:r>
            <w:r>
              <w:rPr>
                <w:b/>
                <w:szCs w:val="20"/>
              </w:rPr>
              <w:t xml:space="preserve"> сельско</w:t>
            </w:r>
            <w:r w:rsidR="00DC15F5">
              <w:rPr>
                <w:b/>
                <w:szCs w:val="20"/>
              </w:rPr>
              <w:t>го</w:t>
            </w:r>
            <w:r>
              <w:rPr>
                <w:b/>
                <w:szCs w:val="20"/>
              </w:rPr>
              <w:t xml:space="preserve"> поселени</w:t>
            </w:r>
            <w:r w:rsidR="00DC15F5">
              <w:rPr>
                <w:b/>
                <w:szCs w:val="20"/>
              </w:rPr>
              <w:t>я Сафоновского района Смоленской области</w:t>
            </w:r>
            <w:r>
              <w:rPr>
                <w:b/>
              </w:rPr>
              <w:t xml:space="preserve"> </w:t>
            </w:r>
          </w:p>
          <w:p w:rsidR="00753ADE" w:rsidRDefault="00753ADE" w:rsidP="00FF7C36">
            <w:pPr>
              <w:jc w:val="center"/>
            </w:pPr>
            <w:r>
              <w:rPr>
                <w:b/>
              </w:rPr>
              <w:t>на 20</w:t>
            </w:r>
            <w:r w:rsidR="00FF7C36">
              <w:rPr>
                <w:b/>
              </w:rPr>
              <w:t>23</w:t>
            </w:r>
            <w:r>
              <w:rPr>
                <w:b/>
              </w:rPr>
              <w:t>-202</w:t>
            </w:r>
            <w:r w:rsidR="001A28EC">
              <w:rPr>
                <w:b/>
              </w:rPr>
              <w:t>7</w:t>
            </w:r>
            <w:r>
              <w:rPr>
                <w:b/>
              </w:rPr>
              <w:t xml:space="preserve"> годы»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сельского поселения</w:t>
            </w:r>
            <w:r w:rsidR="00DC15F5">
              <w:rPr>
                <w:rFonts w:eastAsia="Calibri"/>
              </w:rPr>
              <w:t xml:space="preserve"> Сафоновского района Смоленской области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>Основание для разработки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ind w:firstLine="520"/>
            </w:pPr>
            <w:r>
              <w:t>Федеральный закон от 06.03.2006 №</w:t>
            </w:r>
            <w:r w:rsidR="00FE3036">
              <w:t xml:space="preserve"> </w:t>
            </w:r>
            <w:r>
              <w:t>35-ФЗ «О противодействии терроризму»;</w:t>
            </w:r>
          </w:p>
          <w:p w:rsidR="00753ADE" w:rsidRDefault="00753ADE" w:rsidP="00FF7C36">
            <w:pPr>
              <w:ind w:firstLine="520"/>
            </w:pPr>
            <w:r>
              <w:t>Федеральный закон от 06.10.2003 №</w:t>
            </w:r>
            <w:r w:rsidR="00FE3036">
              <w:t xml:space="preserve"> </w:t>
            </w:r>
            <w:r>
              <w:t>131-ФЗ «Об общих принципах организации местного самоуправления в Российской Федерации»;</w:t>
            </w:r>
          </w:p>
          <w:p w:rsidR="00753ADE" w:rsidRDefault="00753ADE" w:rsidP="00FF7C36">
            <w:pPr>
              <w:ind w:firstLine="520"/>
            </w:pPr>
            <w:r>
              <w:t>Федеральный закон от 25.07.2002 №</w:t>
            </w:r>
            <w:r w:rsidR="00FE3036">
              <w:t xml:space="preserve"> </w:t>
            </w:r>
            <w:r>
              <w:t>114-ФЗ «О противодействии экстремистской деятельности»;</w:t>
            </w:r>
          </w:p>
          <w:p w:rsidR="00753ADE" w:rsidRDefault="00753ADE" w:rsidP="00FF7C36">
            <w:pPr>
              <w:ind w:firstLine="520"/>
            </w:pPr>
            <w:r>
              <w:t>Указ Президента Российской Федерации от 15.02.2006 №</w:t>
            </w:r>
            <w:r w:rsidR="00FE3036">
              <w:t xml:space="preserve"> </w:t>
            </w:r>
            <w:r>
              <w:t>116 «О мерах по противодействию терроризму»;</w:t>
            </w:r>
          </w:p>
          <w:p w:rsidR="00753ADE" w:rsidRDefault="00DC15F5" w:rsidP="00FF7C36">
            <w:pPr>
              <w:ind w:firstLine="520"/>
              <w:rPr>
                <w:rFonts w:eastAsia="Calibri"/>
              </w:rPr>
            </w:pPr>
            <w:r>
              <w:t xml:space="preserve">Устав </w:t>
            </w:r>
            <w:r w:rsidR="00125BDE" w:rsidRPr="00125BDE">
              <w:t>Прудковского</w:t>
            </w:r>
            <w:r w:rsidR="00753ADE">
              <w:t xml:space="preserve"> сельского поселения</w:t>
            </w:r>
            <w:r>
              <w:t xml:space="preserve"> Сафоновского района Смоленской области</w:t>
            </w:r>
            <w:r w:rsidR="00753ADE">
              <w:t>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Pr="00FF7C36" w:rsidRDefault="00753ADE">
            <w:r w:rsidRPr="00FF7C36">
              <w:t>О</w:t>
            </w:r>
            <w:r w:rsidR="00DC15F5" w:rsidRPr="00FF7C36">
              <w:t xml:space="preserve">рганы местного самоуправления </w:t>
            </w:r>
            <w:r w:rsidR="00125BDE" w:rsidRPr="00FF7C36">
              <w:t>Прудковского</w:t>
            </w:r>
            <w:r w:rsidRPr="00FF7C36">
              <w:rPr>
                <w:rFonts w:eastAsia="Calibri"/>
              </w:rPr>
              <w:t xml:space="preserve"> сельско</w:t>
            </w:r>
            <w:r w:rsidR="00DC15F5" w:rsidRPr="00FF7C36">
              <w:rPr>
                <w:rFonts w:eastAsia="Calibri"/>
              </w:rPr>
              <w:t>го</w:t>
            </w:r>
            <w:r w:rsidRPr="00FF7C36">
              <w:rPr>
                <w:rFonts w:eastAsia="Calibri"/>
              </w:rPr>
              <w:t xml:space="preserve"> поселени</w:t>
            </w:r>
            <w:r w:rsidR="00DC15F5" w:rsidRPr="00FF7C36">
              <w:rPr>
                <w:rFonts w:eastAsia="Calibri"/>
              </w:rPr>
              <w:t>я</w:t>
            </w:r>
            <w:r w:rsidRPr="00FF7C36">
              <w:t>, организации;</w:t>
            </w:r>
          </w:p>
          <w:p w:rsidR="00753ADE" w:rsidRPr="00FF7C36" w:rsidRDefault="00753ADE">
            <w:r w:rsidRPr="00FF7C36">
              <w:t>Участковый уполномоченный полиции;</w:t>
            </w:r>
          </w:p>
          <w:p w:rsidR="00753ADE" w:rsidRDefault="00753ADE" w:rsidP="00DC15F5">
            <w:r w:rsidRPr="00FF7C36">
              <w:t xml:space="preserve">Муниципальные бюджетные учреждения </w:t>
            </w:r>
            <w:r w:rsidR="00FF7C36" w:rsidRPr="00FF7C36">
              <w:t>(МБ</w:t>
            </w:r>
            <w:r w:rsidR="00DC15F5" w:rsidRPr="00FF7C36">
              <w:t xml:space="preserve">ОУ </w:t>
            </w:r>
            <w:proofErr w:type="spellStart"/>
            <w:r w:rsidR="00125BDE" w:rsidRPr="00FF7C36">
              <w:t>Прудковская</w:t>
            </w:r>
            <w:proofErr w:type="spellEnd"/>
            <w:r w:rsidR="00DC15F5" w:rsidRPr="00FF7C36">
              <w:t xml:space="preserve"> СОШ</w:t>
            </w:r>
            <w:r w:rsidR="00BC16AE" w:rsidRPr="00FF7C36">
              <w:t xml:space="preserve">, </w:t>
            </w:r>
            <w:proofErr w:type="spellStart"/>
            <w:r w:rsidR="00125BDE" w:rsidRPr="00FF7C36">
              <w:t>Прудковский</w:t>
            </w:r>
            <w:proofErr w:type="spellEnd"/>
            <w:r w:rsidR="00125BDE" w:rsidRPr="00FF7C36">
              <w:t xml:space="preserve"> </w:t>
            </w:r>
            <w:r w:rsidR="00BC16AE" w:rsidRPr="00FF7C36">
              <w:t xml:space="preserve">сельский </w:t>
            </w:r>
            <w:r w:rsidR="00125BDE" w:rsidRPr="00FF7C36">
              <w:t>дом культуры, библиотека</w:t>
            </w:r>
            <w:r w:rsidRPr="00FF7C36">
              <w:t>)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от террористических атак путем: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 w:rsidR="00DC15F5">
              <w:rPr>
                <w:rFonts w:eastAsia="Calibri"/>
              </w:rPr>
              <w:t xml:space="preserve">Администрации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DC15F5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, иных субъектов, осуществляющих свою деятельность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DC15F5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>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 w:rsidP="00FF7C36">
            <w:pPr>
              <w:ind w:firstLine="520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у граждан, проживающих на территории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 поселения</w:t>
            </w:r>
            <w:r>
              <w:rPr>
                <w:rFonts w:eastAsia="Calibri"/>
              </w:rPr>
              <w:t xml:space="preserve">, внутренней потребности в </w:t>
            </w:r>
            <w:r>
              <w:rPr>
                <w:rFonts w:eastAsia="Calibri"/>
              </w:rPr>
              <w:lastRenderedPageBreak/>
              <w:t>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6C1F7C">
            <w:pPr>
              <w:ind w:firstLine="357"/>
            </w:pPr>
            <w:r>
              <w:t xml:space="preserve">Информирование населения </w:t>
            </w:r>
            <w:r w:rsidR="00125BDE" w:rsidRPr="00125BDE">
              <w:t>Прудковского</w:t>
            </w:r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я</w:t>
            </w:r>
            <w:r w:rsidR="00753ADE">
              <w:t xml:space="preserve"> по вопросам противодействия терроризму и экстремизму;</w:t>
            </w:r>
          </w:p>
          <w:p w:rsidR="00753ADE" w:rsidRDefault="00753ADE">
            <w:pPr>
              <w:ind w:firstLine="357"/>
            </w:pP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53ADE" w:rsidRDefault="00753ADE">
            <w:pPr>
              <w:ind w:firstLine="357"/>
            </w:pPr>
            <w:r>
              <w:t>Пропаганда толерантного поведения к людям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r>
              <w:t xml:space="preserve">Основные направления </w:t>
            </w:r>
          </w:p>
          <w:p w:rsidR="00753ADE" w:rsidRDefault="00753ADE">
            <w:r>
              <w:t>реализации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 xml:space="preserve">Формирование документации в сфере противодействия экстремизму и терроризму на объектах </w:t>
            </w:r>
            <w:r w:rsidR="00125BDE" w:rsidRPr="00125BDE">
              <w:rPr>
                <w:rFonts w:eastAsia="Calibri"/>
              </w:rPr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rPr>
                <w:rFonts w:eastAsia="Calibri"/>
              </w:rPr>
              <w:t>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•</w:t>
            </w:r>
            <w:r>
              <w:rPr>
                <w:rFonts w:eastAsia="Calibri"/>
              </w:rPr>
              <w:tab/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753ADE" w:rsidRDefault="00753ADE">
            <w:pPr>
              <w:ind w:firstLine="357"/>
              <w:rPr>
                <w:rFonts w:eastAsia="Calibri"/>
              </w:rPr>
            </w:pP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Этапы и 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1A28EC" w:rsidP="00FF7C36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2023 – 2027</w:t>
            </w:r>
            <w:r w:rsidR="00753ADE">
              <w:rPr>
                <w:rFonts w:eastAsia="Calibri"/>
              </w:rPr>
              <w:t xml:space="preserve"> годы </w:t>
            </w:r>
            <w:r w:rsidR="00753ADE">
              <w:t>без разбивки на этапы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ind w:firstLine="357"/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</w:tc>
      </w:tr>
      <w:tr w:rsidR="00753ADE" w:rsidTr="00753ADE">
        <w:trPr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 w:rsidP="00FF7C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3ADE" w:rsidRDefault="00753ADE">
            <w:pPr>
              <w:rPr>
                <w:rFonts w:eastAsia="Calibri"/>
              </w:rPr>
            </w:pPr>
            <w:r>
              <w:rPr>
                <w:rFonts w:eastAsia="Calibri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53ADE" w:rsidRDefault="00753ADE">
            <w:pPr>
              <w:ind w:firstLine="357"/>
            </w:pPr>
            <w:r>
              <w:t xml:space="preserve"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 xml:space="preserve">, иных субъектов, </w:t>
            </w:r>
            <w:r>
              <w:lastRenderedPageBreak/>
              <w:t xml:space="preserve">осуществляющих свою деятельность на территории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 поселения</w:t>
            </w:r>
            <w:r>
              <w:t>;</w:t>
            </w:r>
          </w:p>
          <w:p w:rsidR="00753ADE" w:rsidRDefault="00753ADE">
            <w:pPr>
              <w:ind w:firstLine="357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753ADE" w:rsidRDefault="00753ADE">
            <w:pPr>
              <w:ind w:firstLine="357"/>
            </w:pPr>
            <w: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53ADE" w:rsidRDefault="00753ADE">
            <w:pPr>
              <w:ind w:firstLine="357"/>
            </w:pPr>
            <w:r>
              <w:t xml:space="preserve">Формирование у граждан, проживающих на территории </w:t>
            </w:r>
            <w:r w:rsidR="00F85A5F" w:rsidRPr="00F85A5F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6C1F7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6C1F7C">
              <w:rPr>
                <w:rFonts w:eastAsia="Calibri"/>
              </w:rPr>
              <w:t>я</w:t>
            </w:r>
            <w:r>
      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53ADE" w:rsidRDefault="00753ADE">
            <w:pPr>
              <w:ind w:firstLine="357"/>
            </w:pPr>
            <w:r>
              <w:t>Формирование толерантности и межэтнической культуры в молодежной среде.</w:t>
            </w:r>
          </w:p>
        </w:tc>
      </w:tr>
    </w:tbl>
    <w:p w:rsidR="00753ADE" w:rsidRDefault="00753ADE" w:rsidP="00753ADE">
      <w:pPr>
        <w:rPr>
          <w:rFonts w:eastAsia="Calibri"/>
        </w:rPr>
      </w:pPr>
    </w:p>
    <w:p w:rsidR="00753ADE" w:rsidRDefault="00753ADE" w:rsidP="00753ADE">
      <w:pPr>
        <w:widowControl/>
        <w:autoSpaceDE/>
        <w:jc w:val="left"/>
        <w:rPr>
          <w:rFonts w:eastAsia="Calibri"/>
        </w:rPr>
      </w:pPr>
      <w:r>
        <w:rPr>
          <w:rFonts w:eastAsia="Calibri"/>
        </w:rPr>
        <w:br w:type="page"/>
      </w: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lastRenderedPageBreak/>
        <w:t>1. Оценка исходной ситуации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Ситуация в сфере борьбы с терроризмом и экстремизмом на территории Российской Федерации остается напряженной.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располагаются потенциально опасные объекты и объекты жизнеобеспечения, находящиеся в собственности или в ведении </w:t>
      </w:r>
      <w:r w:rsidR="006C1F7C" w:rsidRPr="006C1F7C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="006C1F7C" w:rsidRPr="006C1F7C">
        <w:rPr>
          <w:sz w:val="28"/>
          <w:szCs w:val="28"/>
        </w:rPr>
        <w:t xml:space="preserve"> сельского поселения</w:t>
      </w:r>
      <w:r w:rsidRPr="006C1F7C">
        <w:rPr>
          <w:sz w:val="28"/>
          <w:szCs w:val="28"/>
        </w:rPr>
        <w:t xml:space="preserve"> или иных субъектов, осуществляющих свою деятельность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 w:rsidRP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 w:rsidRP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есть места массового пребывания людей, такие как М</w:t>
      </w:r>
      <w:r w:rsidR="00FF7C36">
        <w:rPr>
          <w:sz w:val="28"/>
          <w:szCs w:val="28"/>
        </w:rPr>
        <w:t>Б</w:t>
      </w:r>
      <w:r w:rsidRPr="006C1F7C">
        <w:rPr>
          <w:sz w:val="28"/>
          <w:szCs w:val="28"/>
        </w:rPr>
        <w:t xml:space="preserve">ОУ </w:t>
      </w:r>
      <w:proofErr w:type="spellStart"/>
      <w:r w:rsidR="00F85A5F">
        <w:rPr>
          <w:sz w:val="28"/>
          <w:szCs w:val="28"/>
        </w:rPr>
        <w:t>Прудковская</w:t>
      </w:r>
      <w:proofErr w:type="spellEnd"/>
      <w:r w:rsidR="00F85A5F" w:rsidRPr="006C1F7C">
        <w:rPr>
          <w:sz w:val="28"/>
          <w:szCs w:val="28"/>
        </w:rPr>
        <w:t xml:space="preserve"> </w:t>
      </w:r>
      <w:r w:rsidR="006C1F7C" w:rsidRPr="006C1F7C">
        <w:rPr>
          <w:sz w:val="28"/>
          <w:szCs w:val="28"/>
        </w:rPr>
        <w:t>СОШ</w:t>
      </w:r>
      <w:r w:rsidR="00F85A5F">
        <w:rPr>
          <w:sz w:val="28"/>
          <w:szCs w:val="28"/>
        </w:rPr>
        <w:t xml:space="preserve">, </w:t>
      </w:r>
      <w:proofErr w:type="spellStart"/>
      <w:r w:rsidR="00F85A5F">
        <w:rPr>
          <w:sz w:val="28"/>
          <w:szCs w:val="28"/>
        </w:rPr>
        <w:t>Прудковский</w:t>
      </w:r>
      <w:proofErr w:type="spellEnd"/>
      <w:r w:rsidR="00F85A5F">
        <w:rPr>
          <w:sz w:val="28"/>
          <w:szCs w:val="28"/>
        </w:rPr>
        <w:t xml:space="preserve"> </w:t>
      </w:r>
      <w:r w:rsidR="00BC16AE">
        <w:rPr>
          <w:sz w:val="28"/>
          <w:szCs w:val="28"/>
        </w:rPr>
        <w:t xml:space="preserve">сельский </w:t>
      </w:r>
      <w:r w:rsidR="00F85A5F">
        <w:rPr>
          <w:sz w:val="28"/>
          <w:szCs w:val="28"/>
        </w:rPr>
        <w:t>дом культуры, библиотека</w:t>
      </w:r>
      <w:r w:rsidR="006C1F7C" w:rsidRPr="006C1F7C">
        <w:rPr>
          <w:sz w:val="28"/>
          <w:szCs w:val="28"/>
        </w:rPr>
        <w:t>.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Практически на всех объектах социальной сферы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753ADE" w:rsidRDefault="00753ADE" w:rsidP="000A2479"/>
    <w:p w:rsidR="00753ADE" w:rsidRDefault="00753ADE" w:rsidP="00753ADE">
      <w:pPr>
        <w:ind w:firstLine="720"/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t>2. Основные цели Программы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от террористических атак путем: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6C1F7C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Формирование у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753ADE" w:rsidRDefault="00753ADE" w:rsidP="00753ADE">
      <w:pPr>
        <w:ind w:firstLine="720"/>
      </w:pPr>
    </w:p>
    <w:p w:rsidR="00FF7C36" w:rsidRDefault="00FF7C36" w:rsidP="00753ADE">
      <w:pPr>
        <w:ind w:firstLine="720"/>
      </w:pPr>
    </w:p>
    <w:p w:rsidR="00FF7C36" w:rsidRDefault="00FF7C36" w:rsidP="00753ADE">
      <w:pPr>
        <w:ind w:firstLine="720"/>
      </w:pP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6C1F7C">
        <w:rPr>
          <w:b/>
          <w:sz w:val="28"/>
          <w:szCs w:val="28"/>
        </w:rPr>
        <w:lastRenderedPageBreak/>
        <w:t>3. Основные задачи Программы</w:t>
      </w:r>
    </w:p>
    <w:p w:rsidR="00FF7C36" w:rsidRPr="006C1F7C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 xml:space="preserve">Информирование населения </w:t>
      </w:r>
      <w:r w:rsidR="00F85A5F">
        <w:rPr>
          <w:sz w:val="28"/>
          <w:szCs w:val="28"/>
        </w:rPr>
        <w:t>Прудковского</w:t>
      </w:r>
      <w:r w:rsidRPr="006C1F7C">
        <w:rPr>
          <w:rFonts w:eastAsia="Calibri"/>
          <w:sz w:val="28"/>
          <w:szCs w:val="28"/>
        </w:rPr>
        <w:t xml:space="preserve"> сельско</w:t>
      </w:r>
      <w:r w:rsidR="006C1F7C">
        <w:rPr>
          <w:rFonts w:eastAsia="Calibri"/>
          <w:sz w:val="28"/>
          <w:szCs w:val="28"/>
        </w:rPr>
        <w:t>го</w:t>
      </w:r>
      <w:r w:rsidRPr="006C1F7C">
        <w:rPr>
          <w:rFonts w:eastAsia="Calibri"/>
          <w:sz w:val="28"/>
          <w:szCs w:val="28"/>
        </w:rPr>
        <w:t xml:space="preserve"> поселени</w:t>
      </w:r>
      <w:r w:rsidR="006C1F7C">
        <w:rPr>
          <w:rFonts w:eastAsia="Calibri"/>
          <w:sz w:val="28"/>
          <w:szCs w:val="28"/>
        </w:rPr>
        <w:t>я</w:t>
      </w:r>
      <w:r w:rsidRPr="006C1F7C">
        <w:rPr>
          <w:sz w:val="28"/>
          <w:szCs w:val="28"/>
        </w:rPr>
        <w:t xml:space="preserve"> по вопросам противодействия терроризму и экстремизму;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753ADE" w:rsidRPr="006C1F7C" w:rsidRDefault="00753ADE" w:rsidP="00FF7C36">
      <w:pPr>
        <w:ind w:firstLine="567"/>
        <w:rPr>
          <w:sz w:val="28"/>
          <w:szCs w:val="28"/>
        </w:rPr>
      </w:pPr>
      <w:r w:rsidRPr="006C1F7C">
        <w:rPr>
          <w:sz w:val="28"/>
          <w:szCs w:val="28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753ADE" w:rsidRDefault="00753ADE" w:rsidP="00753ADE">
      <w:pPr>
        <w:ind w:firstLine="720"/>
      </w:pPr>
    </w:p>
    <w:p w:rsidR="00753ADE" w:rsidRDefault="00753ADE" w:rsidP="000A2479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4. Основные направления и контроль за ходом реализации Программы</w:t>
      </w:r>
    </w:p>
    <w:p w:rsidR="00FF7C36" w:rsidRPr="00B82548" w:rsidRDefault="00FF7C36" w:rsidP="00753ADE">
      <w:pPr>
        <w:ind w:firstLine="720"/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сфере культуры и воспитании молодежи: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утверждение концепции </w:t>
      </w:r>
      <w:proofErr w:type="spellStart"/>
      <w:r w:rsidRPr="00B82548">
        <w:rPr>
          <w:sz w:val="28"/>
          <w:szCs w:val="28"/>
        </w:rPr>
        <w:t>многокультурности</w:t>
      </w:r>
      <w:proofErr w:type="spellEnd"/>
      <w:r w:rsidRPr="00B82548">
        <w:rPr>
          <w:sz w:val="28"/>
          <w:szCs w:val="28"/>
        </w:rPr>
        <w:t xml:space="preserve"> и многоукладности российской жизни;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сфере организации работы библиотеки:</w:t>
      </w:r>
    </w:p>
    <w:p w:rsidR="00E25EE2" w:rsidRPr="00B82548" w:rsidRDefault="00753ADE" w:rsidP="00FF7C36">
      <w:pPr>
        <w:ind w:left="360" w:firstLine="207"/>
        <w:rPr>
          <w:sz w:val="28"/>
          <w:szCs w:val="28"/>
        </w:rPr>
      </w:pPr>
      <w:r w:rsidRPr="00B82548">
        <w:rPr>
          <w:sz w:val="28"/>
          <w:szCs w:val="28"/>
        </w:rPr>
        <w:t xml:space="preserve">- популяризация литературы и средств массовой информации, </w:t>
      </w:r>
      <w:r w:rsidR="00A310CB">
        <w:rPr>
          <w:sz w:val="28"/>
          <w:szCs w:val="28"/>
        </w:rPr>
        <w:t>адресованных детям и молодежи,</w:t>
      </w:r>
      <w:r w:rsidR="00A310CB" w:rsidRPr="00A310CB">
        <w:rPr>
          <w:sz w:val="28"/>
          <w:szCs w:val="28"/>
        </w:rPr>
        <w:t xml:space="preserve"> </w:t>
      </w:r>
      <w:r w:rsidR="00A310CB" w:rsidRPr="00B82548">
        <w:rPr>
          <w:sz w:val="28"/>
          <w:szCs w:val="28"/>
        </w:rPr>
        <w:t>ставящих своей целью воспитание в духе толерантности и патриотизма.</w:t>
      </w:r>
    </w:p>
    <w:p w:rsidR="00753ADE" w:rsidRPr="00A310CB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Оперативное управление исполнения программных мероприятий осуществляет </w:t>
      </w:r>
      <w:r w:rsidR="00A310CB" w:rsidRPr="00A310CB">
        <w:rPr>
          <w:sz w:val="28"/>
          <w:szCs w:val="28"/>
        </w:rPr>
        <w:t xml:space="preserve">председатель АТК МО </w:t>
      </w:r>
      <w:r w:rsidR="00F85A5F">
        <w:rPr>
          <w:sz w:val="28"/>
          <w:szCs w:val="28"/>
        </w:rPr>
        <w:t>Прудковского</w:t>
      </w:r>
      <w:r w:rsidRPr="00A310CB">
        <w:rPr>
          <w:rFonts w:eastAsia="Calibri"/>
          <w:sz w:val="28"/>
          <w:szCs w:val="28"/>
        </w:rPr>
        <w:t xml:space="preserve"> сельско</w:t>
      </w:r>
      <w:r w:rsidR="00A310CB" w:rsidRPr="00A310CB">
        <w:rPr>
          <w:rFonts w:eastAsia="Calibri"/>
          <w:sz w:val="28"/>
          <w:szCs w:val="28"/>
        </w:rPr>
        <w:t>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Контроль за исполнением программных мероприятий осуществляет </w:t>
      </w:r>
      <w:r w:rsidRPr="006E1CEE">
        <w:rPr>
          <w:sz w:val="28"/>
          <w:szCs w:val="28"/>
        </w:rPr>
        <w:t xml:space="preserve">председатель </w:t>
      </w:r>
      <w:r w:rsidRPr="006E1CEE">
        <w:rPr>
          <w:sz w:val="28"/>
          <w:szCs w:val="28"/>
        </w:rPr>
        <w:lastRenderedPageBreak/>
        <w:t xml:space="preserve">и секретарь АТК МО </w:t>
      </w:r>
      <w:r w:rsidR="00F85A5F">
        <w:rPr>
          <w:sz w:val="28"/>
          <w:szCs w:val="28"/>
        </w:rPr>
        <w:t>Прудковского</w:t>
      </w:r>
      <w:r w:rsidR="006E1CEE" w:rsidRP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В ходе реализации Программы отдельные ее мероприятия в установленном порядке могут уточняться.</w:t>
      </w:r>
    </w:p>
    <w:p w:rsidR="00753ADE" w:rsidRPr="00B82548" w:rsidRDefault="00753ADE" w:rsidP="00FF7C36">
      <w:pPr>
        <w:ind w:firstLine="567"/>
        <w:rPr>
          <w:rFonts w:eastAsia="Calibri"/>
          <w:sz w:val="28"/>
          <w:szCs w:val="28"/>
        </w:rPr>
      </w:pPr>
      <w:r w:rsidRPr="00B82548">
        <w:rPr>
          <w:sz w:val="28"/>
          <w:szCs w:val="28"/>
        </w:rPr>
        <w:t xml:space="preserve">Решение о переносе сроков принимаются на заседании АТК МО </w:t>
      </w:r>
      <w:r w:rsidR="00F85A5F">
        <w:rPr>
          <w:sz w:val="28"/>
          <w:szCs w:val="28"/>
        </w:rPr>
        <w:t>Прудковского</w:t>
      </w:r>
      <w:r w:rsidR="006E1CEE">
        <w:rPr>
          <w:rFonts w:eastAsia="Calibri"/>
          <w:sz w:val="28"/>
          <w:szCs w:val="28"/>
        </w:rPr>
        <w:t xml:space="preserve"> сельского поселения.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Ход и результаты выполнения мероприятий Программы ежеквартально рассматриваются на очередном заседании </w:t>
      </w:r>
      <w:r w:rsidRPr="006E1CEE">
        <w:rPr>
          <w:sz w:val="28"/>
          <w:szCs w:val="28"/>
        </w:rPr>
        <w:t xml:space="preserve">АТК </w:t>
      </w:r>
      <w:r w:rsidRPr="00B82548">
        <w:rPr>
          <w:sz w:val="28"/>
          <w:szCs w:val="28"/>
        </w:rPr>
        <w:t>и могут быть освещены в средствах массовой информации и на официальном сайте.</w:t>
      </w:r>
    </w:p>
    <w:p w:rsidR="00753ADE" w:rsidRDefault="00753ADE" w:rsidP="00753ADE"/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5. Финансирование программы</w:t>
      </w:r>
    </w:p>
    <w:p w:rsidR="00FF7C36" w:rsidRPr="00B82548" w:rsidRDefault="00FF7C36" w:rsidP="00753ADE">
      <w:pPr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Реализация Программы проходит без финансирования.</w:t>
      </w:r>
    </w:p>
    <w:p w:rsidR="00753ADE" w:rsidRDefault="00753ADE" w:rsidP="00753ADE"/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6. Ожидаемые результаты от реализации программы</w:t>
      </w:r>
    </w:p>
    <w:p w:rsidR="00FF7C36" w:rsidRPr="00B82548" w:rsidRDefault="00FF7C36" w:rsidP="00753ADE">
      <w:pPr>
        <w:jc w:val="center"/>
        <w:rPr>
          <w:b/>
          <w:sz w:val="28"/>
          <w:szCs w:val="28"/>
        </w:rPr>
      </w:pP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B82548">
        <w:rPr>
          <w:sz w:val="28"/>
          <w:szCs w:val="28"/>
        </w:rPr>
        <w:t xml:space="preserve">Администрации </w:t>
      </w:r>
      <w:r w:rsidR="00F85A5F">
        <w:rPr>
          <w:sz w:val="28"/>
          <w:szCs w:val="28"/>
        </w:rPr>
        <w:t>Прудковского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 xml:space="preserve">, иных субъектов, осуществляющих свою деятельность на территории </w:t>
      </w:r>
      <w:r w:rsidR="00FF7C36">
        <w:rPr>
          <w:sz w:val="28"/>
          <w:szCs w:val="28"/>
        </w:rPr>
        <w:t>Прудковского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</w:t>
      </w:r>
      <w:r w:rsidRPr="00B82548">
        <w:rPr>
          <w:rFonts w:eastAsia="Calibri"/>
          <w:sz w:val="28"/>
          <w:szCs w:val="28"/>
        </w:rPr>
        <w:t xml:space="preserve"> поселени</w:t>
      </w:r>
      <w:r w:rsidR="00B82548">
        <w:rPr>
          <w:rFonts w:eastAsia="Calibri"/>
          <w:sz w:val="28"/>
          <w:szCs w:val="28"/>
        </w:rPr>
        <w:t>я</w:t>
      </w:r>
      <w:r w:rsidRPr="00B82548">
        <w:rPr>
          <w:sz w:val="28"/>
          <w:szCs w:val="28"/>
        </w:rPr>
        <w:t>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 xml:space="preserve">- Формирование у граждан, проживающих на территории </w:t>
      </w:r>
      <w:r w:rsidR="00F85A5F">
        <w:rPr>
          <w:sz w:val="28"/>
          <w:szCs w:val="28"/>
        </w:rPr>
        <w:t>Прудковского</w:t>
      </w:r>
      <w:r w:rsidRPr="00B82548">
        <w:rPr>
          <w:rFonts w:eastAsia="Calibri"/>
          <w:sz w:val="28"/>
          <w:szCs w:val="28"/>
        </w:rPr>
        <w:t xml:space="preserve"> сельско</w:t>
      </w:r>
      <w:r w:rsidR="00B82548">
        <w:rPr>
          <w:rFonts w:eastAsia="Calibri"/>
          <w:sz w:val="28"/>
          <w:szCs w:val="28"/>
        </w:rPr>
        <w:t>го поселения</w:t>
      </w:r>
      <w:r w:rsidRPr="00B82548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Формирование толерантности и межэтнической культуры в молодежной среде.</w:t>
      </w:r>
    </w:p>
    <w:p w:rsidR="00753ADE" w:rsidRDefault="00753ADE" w:rsidP="00FF7C36">
      <w:pPr>
        <w:ind w:firstLine="567"/>
      </w:pPr>
    </w:p>
    <w:p w:rsidR="00753ADE" w:rsidRDefault="00753ADE" w:rsidP="00753ADE">
      <w:pPr>
        <w:jc w:val="center"/>
        <w:rPr>
          <w:b/>
          <w:sz w:val="28"/>
          <w:szCs w:val="28"/>
        </w:rPr>
      </w:pPr>
      <w:r w:rsidRPr="00B82548">
        <w:rPr>
          <w:b/>
          <w:sz w:val="28"/>
          <w:szCs w:val="28"/>
        </w:rPr>
        <w:t>7. Основные понятия, используемые в Программе</w:t>
      </w:r>
    </w:p>
    <w:p w:rsidR="00FF7C36" w:rsidRPr="00FF7C36" w:rsidRDefault="00FF7C36" w:rsidP="00FF7C36">
      <w:pPr>
        <w:ind w:firstLine="567"/>
        <w:jc w:val="center"/>
        <w:rPr>
          <w:sz w:val="28"/>
          <w:szCs w:val="28"/>
        </w:rPr>
      </w:pPr>
    </w:p>
    <w:p w:rsidR="00753ADE" w:rsidRPr="00FF7C36" w:rsidRDefault="0095581F" w:rsidP="00FF7C36">
      <w:pPr>
        <w:ind w:firstLine="567"/>
        <w:rPr>
          <w:sz w:val="28"/>
          <w:szCs w:val="28"/>
        </w:rPr>
      </w:pPr>
      <w:r w:rsidRPr="00FF7C36">
        <w:rPr>
          <w:sz w:val="28"/>
          <w:szCs w:val="28"/>
        </w:rPr>
        <w:t>1) Э</w:t>
      </w:r>
      <w:r w:rsidR="00753ADE" w:rsidRPr="00FF7C36">
        <w:rPr>
          <w:sz w:val="28"/>
          <w:szCs w:val="28"/>
        </w:rPr>
        <w:t>кстремистская деятельность (экстремизм):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lastRenderedPageBreak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публичные призывы к осуществлению указанных деяний либо массовое распространение</w:t>
      </w:r>
      <w:r>
        <w:t xml:space="preserve"> </w:t>
      </w:r>
      <w:r w:rsidRPr="00B82548">
        <w:rPr>
          <w:sz w:val="28"/>
          <w:szCs w:val="28"/>
        </w:rPr>
        <w:t>заведомо экстремистских материалов, а равно их изготовление или хранение в целях массового распространения;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</w:t>
      </w:r>
      <w:r w:rsidR="0095581F">
        <w:rPr>
          <w:sz w:val="28"/>
          <w:szCs w:val="28"/>
        </w:rPr>
        <w:t>и оказания информационных услуг.</w:t>
      </w:r>
    </w:p>
    <w:p w:rsidR="00753ADE" w:rsidRPr="00FF7C36" w:rsidRDefault="0095581F" w:rsidP="00FF7C36">
      <w:pPr>
        <w:ind w:firstLine="567"/>
        <w:rPr>
          <w:sz w:val="28"/>
          <w:szCs w:val="28"/>
        </w:rPr>
      </w:pPr>
      <w:r w:rsidRPr="00FF7C36">
        <w:rPr>
          <w:sz w:val="28"/>
          <w:szCs w:val="28"/>
        </w:rPr>
        <w:t>2) Э</w:t>
      </w:r>
      <w:r w:rsidR="00753ADE" w:rsidRPr="00FF7C36">
        <w:rPr>
          <w:sz w:val="28"/>
          <w:szCs w:val="28"/>
        </w:rPr>
        <w:t>кстремистская организация</w:t>
      </w:r>
      <w:r w:rsidRPr="00FF7C36">
        <w:rPr>
          <w:sz w:val="28"/>
          <w:szCs w:val="28"/>
        </w:rPr>
        <w:t>:</w:t>
      </w:r>
    </w:p>
    <w:p w:rsidR="00753ADE" w:rsidRPr="00B82548" w:rsidRDefault="00753ADE" w:rsidP="00FF7C36">
      <w:pPr>
        <w:ind w:firstLine="567"/>
        <w:rPr>
          <w:sz w:val="28"/>
          <w:szCs w:val="28"/>
        </w:rPr>
      </w:pPr>
      <w:r w:rsidRPr="00B82548">
        <w:rPr>
          <w:sz w:val="28"/>
          <w:szCs w:val="28"/>
        </w:rPr>
        <w:t>- общественное или религиозное объединение либо иная</w:t>
      </w:r>
      <w:r w:rsidR="00A9242C">
        <w:rPr>
          <w:sz w:val="28"/>
          <w:szCs w:val="28"/>
        </w:rPr>
        <w:t xml:space="preserve"> организация, в отношении которой</w:t>
      </w:r>
      <w:r w:rsidRPr="00B82548">
        <w:rPr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</w:t>
      </w:r>
      <w:r w:rsidR="0095581F">
        <w:rPr>
          <w:sz w:val="28"/>
          <w:szCs w:val="28"/>
        </w:rPr>
        <w:t>ием экстремистской деятельности.</w:t>
      </w:r>
    </w:p>
    <w:p w:rsidR="00753ADE" w:rsidRPr="00B82548" w:rsidRDefault="0095581F" w:rsidP="00FF7C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Э</w:t>
      </w:r>
      <w:r w:rsidR="00753ADE" w:rsidRPr="00B82548">
        <w:rPr>
          <w:sz w:val="28"/>
          <w:szCs w:val="28"/>
        </w:rPr>
        <w:t>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 xml:space="preserve">- принятие профилактических мер, направленных на предупреждение </w:t>
      </w:r>
      <w:r w:rsidRPr="00A9242C">
        <w:rPr>
          <w:sz w:val="28"/>
          <w:szCs w:val="28"/>
        </w:rPr>
        <w:lastRenderedPageBreak/>
        <w:t>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 xml:space="preserve">7) Толерантность (лат. </w:t>
      </w:r>
      <w:proofErr w:type="spellStart"/>
      <w:r w:rsidRPr="00A9242C">
        <w:rPr>
          <w:sz w:val="28"/>
          <w:szCs w:val="28"/>
        </w:rPr>
        <w:t>tolerantia</w:t>
      </w:r>
      <w:proofErr w:type="spellEnd"/>
      <w:r w:rsidRPr="00A9242C">
        <w:rPr>
          <w:sz w:val="28"/>
          <w:szCs w:val="28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53ADE" w:rsidRPr="00A9242C" w:rsidRDefault="00753ADE" w:rsidP="00FF7C36">
      <w:pPr>
        <w:ind w:firstLine="567"/>
        <w:rPr>
          <w:sz w:val="28"/>
          <w:szCs w:val="28"/>
        </w:rPr>
      </w:pPr>
      <w:r w:rsidRPr="00A9242C">
        <w:rPr>
          <w:sz w:val="28"/>
          <w:szCs w:val="28"/>
        </w:rPr>
        <w:t xml:space="preserve">8) Ксенофобия [греч. </w:t>
      </w:r>
      <w:proofErr w:type="spellStart"/>
      <w:r w:rsidRPr="00A9242C">
        <w:rPr>
          <w:sz w:val="28"/>
          <w:szCs w:val="28"/>
        </w:rPr>
        <w:t>xenos</w:t>
      </w:r>
      <w:proofErr w:type="spellEnd"/>
      <w:r w:rsidRPr="00A9242C">
        <w:rPr>
          <w:sz w:val="28"/>
          <w:szCs w:val="28"/>
        </w:rPr>
        <w:t xml:space="preserve"> – чужой + </w:t>
      </w:r>
      <w:proofErr w:type="spellStart"/>
      <w:r w:rsidRPr="00A9242C">
        <w:rPr>
          <w:sz w:val="28"/>
          <w:szCs w:val="28"/>
        </w:rPr>
        <w:t>phobos</w:t>
      </w:r>
      <w:proofErr w:type="spellEnd"/>
      <w:r w:rsidRPr="00A9242C">
        <w:rPr>
          <w:sz w:val="28"/>
          <w:szCs w:val="28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753ADE" w:rsidRDefault="00753ADE" w:rsidP="00753ADE">
      <w:pPr>
        <w:widowControl/>
        <w:autoSpaceDE/>
        <w:autoSpaceDN/>
        <w:jc w:val="left"/>
        <w:rPr>
          <w:b/>
        </w:rPr>
        <w:sectPr w:rsidR="00753ADE" w:rsidSect="00094CB4">
          <w:pgSz w:w="12240" w:h="15840"/>
          <w:pgMar w:top="567" w:right="567" w:bottom="567" w:left="1276" w:header="340" w:footer="720" w:gutter="0"/>
          <w:cols w:space="720"/>
        </w:sectPr>
      </w:pPr>
    </w:p>
    <w:p w:rsidR="00753ADE" w:rsidRDefault="00753ADE" w:rsidP="00753ADE">
      <w:pPr>
        <w:jc w:val="center"/>
      </w:pPr>
      <w:r>
        <w:rPr>
          <w:b/>
        </w:rPr>
        <w:lastRenderedPageBreak/>
        <w:t xml:space="preserve">ПЛАН МЕРОПРИЯТИЙ </w:t>
      </w:r>
      <w:r>
        <w:rPr>
          <w:rStyle w:val="a4"/>
        </w:rPr>
        <w:t xml:space="preserve">РЕАЛИЗАЦИИ МУНИЦИПАЛЬНОЙ ПРОГРАММЫ "ПРОТИВОДЕЙСТВИЕ ЭКСТРЕМИЗМУ И ПРОФИЛАКТИКА ТЕРРОРИЗМА НА ТЕРРИТОРИИ </w:t>
      </w:r>
      <w:r w:rsidR="00F85A5F">
        <w:rPr>
          <w:rStyle w:val="a4"/>
        </w:rPr>
        <w:t>ПРУДКОВСКОГО</w:t>
      </w:r>
      <w:r>
        <w:rPr>
          <w:rStyle w:val="a4"/>
        </w:rPr>
        <w:t xml:space="preserve"> СЕЛЬС</w:t>
      </w:r>
      <w:bookmarkStart w:id="2" w:name="_GoBack"/>
      <w:bookmarkEnd w:id="2"/>
      <w:r>
        <w:rPr>
          <w:rStyle w:val="a4"/>
        </w:rPr>
        <w:t>КО</w:t>
      </w:r>
      <w:r w:rsidR="00A9242C">
        <w:rPr>
          <w:rStyle w:val="a4"/>
        </w:rPr>
        <w:t>ГО</w:t>
      </w:r>
      <w:r>
        <w:rPr>
          <w:rStyle w:val="a4"/>
        </w:rPr>
        <w:t xml:space="preserve"> ПОСЕЛЕНИ</w:t>
      </w:r>
      <w:r w:rsidR="00A9242C">
        <w:rPr>
          <w:rStyle w:val="a4"/>
        </w:rPr>
        <w:t xml:space="preserve">Я САФОНОВСКОГО РАЙОНА СМОЛЕНСКОЙ ОБЛАСТИ </w:t>
      </w:r>
      <w:r>
        <w:rPr>
          <w:rStyle w:val="a4"/>
        </w:rPr>
        <w:t>НА 20</w:t>
      </w:r>
      <w:r w:rsidR="00FF7C36">
        <w:rPr>
          <w:rStyle w:val="a4"/>
        </w:rPr>
        <w:t>23</w:t>
      </w:r>
      <w:r>
        <w:rPr>
          <w:rStyle w:val="a4"/>
        </w:rPr>
        <w:t>-202</w:t>
      </w:r>
      <w:r w:rsidR="00FF7C36">
        <w:rPr>
          <w:rStyle w:val="a4"/>
        </w:rPr>
        <w:t>6</w:t>
      </w:r>
      <w:r>
        <w:rPr>
          <w:rStyle w:val="a4"/>
        </w:rPr>
        <w:t xml:space="preserve"> ГОДЫ"</w:t>
      </w:r>
    </w:p>
    <w:p w:rsidR="00753ADE" w:rsidRDefault="00753ADE" w:rsidP="00753ADE">
      <w:pPr>
        <w:widowControl/>
        <w:autoSpaceDE/>
        <w:jc w:val="left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590"/>
        <w:gridCol w:w="4637"/>
        <w:gridCol w:w="1913"/>
        <w:gridCol w:w="2080"/>
        <w:gridCol w:w="2246"/>
      </w:tblGrid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№ п</w:t>
            </w:r>
            <w:r w:rsidR="00AF1E8B">
              <w:t xml:space="preserve">. </w:t>
            </w:r>
            <w:r>
              <w:t>п</w:t>
            </w:r>
            <w:r w:rsidR="00AF1E8B">
              <w:t>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Наименование направления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Мероприятия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Сроки исполнения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Объем финансирования, тыс.</w:t>
            </w:r>
            <w:r w:rsidR="00AF1E8B">
              <w:t xml:space="preserve"> </w:t>
            </w:r>
            <w:r>
              <w:t>руб.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center"/>
            </w:pPr>
            <w:r>
              <w:t>Ответственные исполнители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1.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Утверждение муниципальной программы, муниципальных правовых актов, предусматривающих мероприятия, направленные на профилактику терроризма и экстремизма на территории поселения</w:t>
            </w:r>
          </w:p>
          <w:p w:rsidR="00753ADE" w:rsidRDefault="00753ADE" w:rsidP="00FF7C36">
            <w:r>
              <w:t>Утверждение положения об антитеррористической комиссии (далее — АТК)</w:t>
            </w:r>
          </w:p>
          <w:p w:rsidR="00753ADE" w:rsidRDefault="00753ADE" w:rsidP="00FF7C36">
            <w:r>
              <w:t xml:space="preserve">Утверждение состава </w:t>
            </w:r>
            <w:r w:rsidRPr="00AF1E8B">
              <w:t>АТК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1</w:t>
            </w:r>
            <w:r w:rsidR="00FF7C36">
              <w:t xml:space="preserve"> </w:t>
            </w:r>
            <w:r>
              <w:t>квартал</w:t>
            </w:r>
          </w:p>
          <w:p w:rsidR="00753ADE" w:rsidRDefault="00753ADE" w:rsidP="00FF7C36">
            <w:pPr>
              <w:jc w:val="center"/>
            </w:pPr>
            <w:r>
              <w:t>20</w:t>
            </w:r>
            <w:r w:rsidR="00FF7C36">
              <w:t>23</w:t>
            </w:r>
            <w:r>
              <w:t xml:space="preserve"> 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F1E8B" w:rsidP="00FF7C36">
            <w:pPr>
              <w:jc w:val="center"/>
            </w:pPr>
            <w:r>
              <w:t>А</w:t>
            </w:r>
            <w:r w:rsidR="00753ADE">
              <w:t xml:space="preserve">дминистрация </w:t>
            </w:r>
            <w:r w:rsidR="00F85A5F" w:rsidRPr="00F85A5F">
              <w:t>Прудковского</w:t>
            </w:r>
            <w:r w:rsidR="00A9242C">
              <w:t xml:space="preserve"> </w:t>
            </w:r>
            <w:r w:rsidR="00753ADE"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 w:rsidR="00753ADE"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2.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A9242C">
            <w:pPr>
              <w:jc w:val="left"/>
            </w:pPr>
            <w:r>
              <w:t xml:space="preserve">Формирование документации в сфере противодействия экстремизму и терроризму на объектах </w:t>
            </w:r>
            <w:r w:rsidR="00F85A5F" w:rsidRPr="00F85A5F">
              <w:t>Прудковского</w:t>
            </w:r>
            <w:r w:rsidR="00F85A5F" w:rsidRPr="00F85A5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ind w:hanging="23"/>
            </w:pPr>
            <w:r>
              <w:t xml:space="preserve">Разработка Паспортов антитеррористической защищенности объекта, находящихся на территории </w:t>
            </w:r>
            <w:r w:rsidR="00BC16AE" w:rsidRPr="00BC16AE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</w:t>
            </w:r>
            <w:r>
              <w:rPr>
                <w:rFonts w:eastAsia="Calibri"/>
              </w:rPr>
              <w:t xml:space="preserve"> поселени</w:t>
            </w:r>
            <w:r w:rsidR="00A9242C">
              <w:rPr>
                <w:rFonts w:eastAsia="Calibri"/>
              </w:rPr>
              <w:t>я</w:t>
            </w:r>
            <w:r>
              <w:t xml:space="preserve">; </w:t>
            </w:r>
          </w:p>
          <w:p w:rsidR="00753ADE" w:rsidRDefault="00753ADE" w:rsidP="00FF7C36">
            <w:pPr>
              <w:ind w:hanging="23"/>
            </w:pPr>
            <w:r>
              <w:t xml:space="preserve">Инструкций по действиям персонала объектов в чрезвычайных ситуациях, вызванных проявлениями терроризма и экстремизма; </w:t>
            </w:r>
          </w:p>
          <w:p w:rsidR="00753ADE" w:rsidRDefault="00753ADE" w:rsidP="00FF7C36">
            <w:pPr>
              <w:ind w:hanging="23"/>
            </w:pPr>
            <w:r>
              <w:t xml:space="preserve">Правил поведения в чрезвычайных ситуациях, вызванных проявлениями терроризма и экстремизма в местах массового пребывания людей, </w:t>
            </w:r>
          </w:p>
          <w:p w:rsidR="00753ADE" w:rsidRDefault="00753ADE" w:rsidP="00FF7C36">
            <w:pPr>
              <w:ind w:hanging="23"/>
            </w:pPr>
            <w:r>
              <w:t>Сбор информации о проживающих мигрантах в деревнях поселения.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FF7C36" w:rsidP="00FF7C36">
            <w:pPr>
              <w:jc w:val="center"/>
            </w:pPr>
            <w:r>
              <w:t xml:space="preserve"> </w:t>
            </w:r>
            <w:r w:rsidR="00753ADE">
              <w:t>2</w:t>
            </w:r>
            <w:r>
              <w:t xml:space="preserve"> </w:t>
            </w:r>
            <w:r w:rsidR="00753ADE">
              <w:t>квартал</w:t>
            </w:r>
          </w:p>
          <w:p w:rsidR="00753ADE" w:rsidRDefault="00753ADE" w:rsidP="00FF7C36">
            <w:pPr>
              <w:jc w:val="center"/>
            </w:pPr>
            <w:r>
              <w:t>20</w:t>
            </w:r>
            <w:r w:rsidR="00FF7C36">
              <w:t>23</w:t>
            </w:r>
            <w:r w:rsidR="001A28EC">
              <w:t xml:space="preserve">  </w:t>
            </w:r>
            <w:r>
              <w:t>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A9242C" w:rsidP="00FF7C36">
            <w:pPr>
              <w:jc w:val="center"/>
            </w:pPr>
            <w:r>
              <w:t>Администрация</w:t>
            </w:r>
            <w:r w:rsidR="00753ADE">
              <w:t xml:space="preserve"> </w:t>
            </w:r>
            <w:r w:rsidR="00BC16AE" w:rsidRPr="00BC16AE">
              <w:t>Прудковского</w:t>
            </w:r>
            <w:r w:rsidR="00753ADE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 поселения</w:t>
            </w:r>
          </w:p>
        </w:tc>
      </w:tr>
      <w:tr w:rsidR="00753ADE" w:rsidTr="00753ADE">
        <w:tc>
          <w:tcPr>
            <w:tcW w:w="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3.</w:t>
            </w:r>
          </w:p>
        </w:tc>
        <w:tc>
          <w:tcPr>
            <w:tcW w:w="1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 xml:space="preserve">Осуществление профилактической и разъяснительной работы среди населения во взаимодействии с органами государственной и </w:t>
            </w:r>
            <w:r>
              <w:lastRenderedPageBreak/>
              <w:t>муниципальной власти, общественными и религиозными объединениями, иными организациями и гражданами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lastRenderedPageBreak/>
              <w:t xml:space="preserve">Участие в пределах своей компетенции в организации проведения тематических занятий и разъяснительной работы среди подростков и молодёжи, направленных на гармонизацию межэтнических и </w:t>
            </w:r>
            <w:r>
              <w:lastRenderedPageBreak/>
              <w:t xml:space="preserve">межкультурных отношений, профилактику проявлений ксенофобии и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A568F" w:rsidP="00FF7C36">
            <w:pPr>
              <w:jc w:val="left"/>
            </w:pPr>
            <w:r>
              <w:t>АТК,</w:t>
            </w:r>
            <w:r w:rsidR="00753ADE">
              <w:t xml:space="preserve"> М</w:t>
            </w:r>
            <w:r w:rsidR="00FF7C36">
              <w:t>Б</w:t>
            </w:r>
            <w:r w:rsidR="00753ADE">
              <w:t xml:space="preserve">ОУ </w:t>
            </w:r>
            <w:proofErr w:type="spellStart"/>
            <w:r w:rsidR="00BC16AE">
              <w:t>Прудковская</w:t>
            </w:r>
            <w:proofErr w:type="spellEnd"/>
            <w:r w:rsidR="00753ADE">
              <w:t xml:space="preserve"> СОШ»,  </w:t>
            </w:r>
            <w:proofErr w:type="spellStart"/>
            <w:r w:rsidR="00BC16AE">
              <w:t>Прудковский</w:t>
            </w:r>
            <w:proofErr w:type="spellEnd"/>
            <w:r w:rsidR="00BC16AE">
              <w:t xml:space="preserve"> дом культуры, библиотека, </w:t>
            </w:r>
            <w:r w:rsidR="00753ADE">
              <w:lastRenderedPageBreak/>
              <w:t>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 xml:space="preserve">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      </w:r>
            <w:r w:rsidR="00BC16AE">
              <w:t>Прудковское</w:t>
            </w:r>
            <w:r>
              <w:rPr>
                <w:rFonts w:eastAsia="Calibri"/>
              </w:rPr>
              <w:t xml:space="preserve"> сельское поселение</w:t>
            </w:r>
            <w:r>
              <w:t>, их традиций и этнических ценностей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Ежегодно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 w:rsidRPr="00A9242C">
              <w:t>А</w:t>
            </w:r>
            <w:r w:rsidR="007A568F">
              <w:t>ТК</w:t>
            </w:r>
            <w:r w:rsidRPr="00A9242C">
              <w:t xml:space="preserve">, </w:t>
            </w:r>
            <w:r>
              <w:t>М</w:t>
            </w:r>
            <w:r w:rsidR="00FF7C36">
              <w:t>Б</w:t>
            </w:r>
            <w:r>
              <w:t xml:space="preserve">ОУ </w:t>
            </w:r>
            <w:proofErr w:type="spellStart"/>
            <w:r w:rsidR="00BC16AE">
              <w:t>Прудковская</w:t>
            </w:r>
            <w:proofErr w:type="spellEnd"/>
            <w:r>
              <w:t xml:space="preserve"> СОШ</w:t>
            </w:r>
            <w:r w:rsidR="00A9242C">
              <w:t xml:space="preserve">, </w:t>
            </w:r>
            <w:proofErr w:type="spellStart"/>
            <w:r w:rsidR="00BC16AE">
              <w:t>Прудковский</w:t>
            </w:r>
            <w:proofErr w:type="spellEnd"/>
            <w:r w:rsidR="00BC16AE">
              <w:t xml:space="preserve"> дом культуры, библиотека, </w:t>
            </w:r>
            <w:r>
              <w:t>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 xml:space="preserve">Разъяснение населению </w:t>
            </w:r>
            <w:r w:rsidR="00BC16AE">
              <w:t>Прудковского</w:t>
            </w:r>
            <w:r>
              <w:rPr>
                <w:rFonts w:eastAsia="Calibri"/>
              </w:rPr>
              <w:t xml:space="preserve"> сельско</w:t>
            </w:r>
            <w:r w:rsidR="00A9242C">
              <w:rPr>
                <w:rFonts w:eastAsia="Calibri"/>
              </w:rPr>
              <w:t>го поселения</w:t>
            </w:r>
            <w:r>
              <w:t xml:space="preserve"> понятий и терминов, норм права,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информации, Интернете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FF7C36" w:rsidP="00FF7C36">
            <w:pPr>
              <w:jc w:val="center"/>
            </w:pPr>
            <w:r>
              <w:t>АТК, МБ</w:t>
            </w:r>
            <w:r w:rsidR="00BC16AE" w:rsidRPr="00BC16AE">
              <w:t xml:space="preserve">ОУ </w:t>
            </w:r>
            <w:proofErr w:type="spellStart"/>
            <w:r w:rsidR="00BC16AE" w:rsidRPr="00BC16AE">
              <w:t>Прудковская</w:t>
            </w:r>
            <w:proofErr w:type="spellEnd"/>
            <w:r w:rsidR="00BC16AE" w:rsidRPr="00BC16AE">
              <w:t xml:space="preserve"> СОШ, </w:t>
            </w:r>
            <w:proofErr w:type="spellStart"/>
            <w:r w:rsidR="00BC16AE" w:rsidRPr="00BC16AE">
              <w:t>Прудковский</w:t>
            </w:r>
            <w:proofErr w:type="spellEnd"/>
            <w:r w:rsidR="00BC16AE" w:rsidRPr="00BC16AE">
              <w:t xml:space="preserve"> дом культуры, библиотека, активисты общественных и религиозных объединений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Информирование населения о наличии телефонов для сообщения фактов экстремистской и террористической деятельности;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 xml:space="preserve">Администрация </w:t>
            </w:r>
            <w:r w:rsidR="00BC16AE">
              <w:t>Прудковского</w:t>
            </w:r>
            <w:r w:rsidR="00AF1E8B">
              <w:t xml:space="preserve"> </w:t>
            </w:r>
            <w:r>
              <w:t>сельского поселения</w:t>
            </w:r>
          </w:p>
        </w:tc>
      </w:tr>
      <w:tr w:rsidR="00753ADE" w:rsidTr="00753A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3ADE" w:rsidRDefault="00753ADE">
            <w:pPr>
              <w:widowControl/>
              <w:autoSpaceDE/>
              <w:autoSpaceDN/>
              <w:jc w:val="left"/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  <w:p w:rsidR="00BC16AE" w:rsidRDefault="00BC16AE" w:rsidP="00FF7C36"/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руководители учреждений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Проведение дополнительных обследований потенциально опасных объектов жизнеобеспечения населения, мест массового пребывания людей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Ежеквартально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руководители учреждений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ADE" w:rsidRDefault="00753ADE">
            <w:pPr>
              <w:widowControl/>
              <w:autoSpaceDE/>
              <w:autoSpaceDN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Участие в организации и проведении на территории сельского поселения мероприятий по выявлению нарушений миграционного законодательства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постоянно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АТК, уполномоченный участковый полиции</w:t>
            </w:r>
          </w:p>
        </w:tc>
      </w:tr>
      <w:tr w:rsidR="00753ADE" w:rsidTr="00753ADE"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4.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>
            <w:pPr>
              <w:jc w:val="left"/>
            </w:pPr>
            <w:r>
              <w:t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r>
              <w:t>Участие в антитеррористических учениях по отработке взаимодействия органов государственной власти и органов местного самоуправления в пределах своей компетенции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По планам компетентных вышестоящих органов МВД, ФСБ и др.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Без финансирования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3ADE" w:rsidRDefault="00753ADE" w:rsidP="00FF7C36">
            <w:pPr>
              <w:jc w:val="center"/>
            </w:pPr>
            <w:r>
              <w:t>Члены АТК</w:t>
            </w:r>
          </w:p>
        </w:tc>
      </w:tr>
    </w:tbl>
    <w:p w:rsidR="00173A2E" w:rsidRDefault="00173A2E"/>
    <w:p w:rsidR="00173A2E" w:rsidRDefault="00173A2E" w:rsidP="00173A2E">
      <w:pPr>
        <w:tabs>
          <w:tab w:val="left" w:pos="6555"/>
        </w:tabs>
      </w:pPr>
      <w:r>
        <w:tab/>
      </w:r>
    </w:p>
    <w:p w:rsidR="001A28EC" w:rsidRPr="001A28EC" w:rsidRDefault="001A28EC" w:rsidP="001A28EC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ar-SA"/>
        </w:rPr>
      </w:pPr>
      <w:r w:rsidRPr="001A28EC">
        <w:rPr>
          <w:b/>
          <w:bCs/>
          <w:sz w:val="28"/>
          <w:szCs w:val="28"/>
          <w:lang w:eastAsia="ar-SA"/>
        </w:rPr>
        <w:t>МЕРОПРИЯТИЯ ПРОГРАММЫ</w:t>
      </w:r>
    </w:p>
    <w:p w:rsidR="001A28EC" w:rsidRPr="001A28EC" w:rsidRDefault="001A28EC" w:rsidP="001A28EC">
      <w:pPr>
        <w:widowControl/>
        <w:suppressAutoHyphens/>
        <w:autoSpaceDE/>
        <w:autoSpaceDN/>
        <w:jc w:val="left"/>
        <w:rPr>
          <w:lang w:eastAsia="ar-SA"/>
        </w:rPr>
      </w:pPr>
    </w:p>
    <w:tbl>
      <w:tblPr>
        <w:tblW w:w="14954" w:type="dxa"/>
        <w:tblInd w:w="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993"/>
        <w:gridCol w:w="2268"/>
        <w:gridCol w:w="2551"/>
        <w:gridCol w:w="709"/>
        <w:gridCol w:w="709"/>
        <w:gridCol w:w="708"/>
        <w:gridCol w:w="709"/>
        <w:gridCol w:w="851"/>
        <w:gridCol w:w="1558"/>
      </w:tblGrid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Объем финансирования</w:t>
            </w:r>
          </w:p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  <w:r w:rsidRPr="001A28EC">
              <w:rPr>
                <w:lang w:eastAsia="ar-SA"/>
              </w:rPr>
              <w:t>-20</w:t>
            </w:r>
            <w:r>
              <w:rPr>
                <w:lang w:eastAsia="ar-SA"/>
              </w:rPr>
              <w:t xml:space="preserve">27 </w:t>
            </w:r>
            <w:proofErr w:type="spellStart"/>
            <w:r w:rsidRPr="001A28EC">
              <w:rPr>
                <w:lang w:eastAsia="ar-SA"/>
              </w:rPr>
              <w:t>г.г</w:t>
            </w:r>
            <w:proofErr w:type="spellEnd"/>
            <w:r w:rsidR="000A2479">
              <w:rPr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</w:t>
            </w:r>
            <w:r>
              <w:rPr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202</w:t>
            </w:r>
            <w:r>
              <w:rPr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Источник финансирования</w:t>
            </w:r>
          </w:p>
        </w:tc>
      </w:tr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28E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rPr>
                <w:shd w:val="clear" w:color="auto" w:fill="FFFFFF"/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 xml:space="preserve">Организация социологических исследований по вопросам межнациональных отношений в молодежной среде для выявления группировок по национальному признаку и </w:t>
            </w:r>
            <w:r w:rsidRPr="001A28EC">
              <w:rPr>
                <w:shd w:val="clear" w:color="auto" w:fill="FFFFFF"/>
                <w:lang w:eastAsia="ar-SA"/>
              </w:rPr>
              <w:lastRenderedPageBreak/>
              <w:t>принятия мер быстрого реагирования с целью повышения уровня культуры межнационального общения         </w:t>
            </w:r>
          </w:p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left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Директор Прудковского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Уточнение перечня заброшенных зданий и помещений, расположенных на территории Прудковского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left"/>
              <w:rPr>
                <w:color w:val="FF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Своевременное информирование правоохранительных органов о фактах незаконного проживания  иностранных граждан, а также выходцев из иных нестабильных регионов, прибывших на территорию Прудковского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9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jc w:val="left"/>
              <w:rPr>
                <w:lang w:eastAsia="ar-SA"/>
              </w:rPr>
            </w:pPr>
            <w:r w:rsidRPr="001A28EC">
              <w:rPr>
                <w:shd w:val="clear" w:color="auto" w:fill="F8F8F8"/>
                <w:lang w:eastAsia="ar-SA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jc w:val="center"/>
              <w:rPr>
                <w:shd w:val="clear" w:color="auto" w:fill="F5F5F5"/>
                <w:lang w:eastAsia="ar-SA"/>
              </w:rPr>
            </w:pPr>
            <w:r w:rsidRPr="001A28EC">
              <w:rPr>
                <w:shd w:val="clear" w:color="auto" w:fill="F5F5F5"/>
                <w:lang w:eastAsia="ar-SA"/>
              </w:rPr>
              <w:t xml:space="preserve">Выявление фото-, </w:t>
            </w:r>
            <w:proofErr w:type="spellStart"/>
            <w:r w:rsidRPr="001A28EC">
              <w:rPr>
                <w:shd w:val="clear" w:color="auto" w:fill="F5F5F5"/>
                <w:lang w:eastAsia="ar-SA"/>
              </w:rPr>
              <w:t>видеофиксации</w:t>
            </w:r>
            <w:proofErr w:type="spellEnd"/>
            <w:r w:rsidRPr="001A28EC">
              <w:rPr>
                <w:shd w:val="clear" w:color="auto" w:fill="F5F5F5"/>
                <w:lang w:eastAsia="ar-SA"/>
              </w:rPr>
              <w:t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1A28EC">
              <w:rPr>
                <w:lang w:eastAsia="ar-SA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rPr>
                <w:shd w:val="clear" w:color="auto" w:fill="FFFFFF"/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  <w:p w:rsidR="001A28EC" w:rsidRPr="001A28EC" w:rsidRDefault="001A28EC" w:rsidP="001A28EC">
            <w:pPr>
              <w:widowControl/>
              <w:suppressAutoHyphens/>
              <w:autoSpaceDE/>
              <w:autoSpaceDN/>
              <w:jc w:val="left"/>
              <w:rPr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  <w:tr w:rsidR="001A28EC" w:rsidRPr="001A28EC" w:rsidTr="009E02D3">
        <w:trPr>
          <w:trHeight w:val="10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AutoHyphens/>
              <w:autoSpaceDE/>
              <w:autoSpaceDN/>
              <w:rPr>
                <w:lang w:eastAsia="ar-SA"/>
              </w:rPr>
            </w:pPr>
            <w:r w:rsidRPr="001A28EC">
              <w:rPr>
                <w:shd w:val="clear" w:color="auto" w:fill="FFFFFF"/>
                <w:lang w:eastAsia="ar-SA"/>
              </w:rPr>
              <w:t>Информировать граждан о наличии телефонных линий для сообщения фактов террори</w:t>
            </w:r>
            <w:r w:rsidRPr="001A28EC">
              <w:rPr>
                <w:shd w:val="clear" w:color="auto" w:fill="FFFFFF"/>
                <w:lang w:eastAsia="ar-SA"/>
              </w:rPr>
              <w:softHyphen/>
              <w:t>стической и экстремистской деятельности</w:t>
            </w:r>
          </w:p>
          <w:p w:rsidR="001A28EC" w:rsidRPr="001A28EC" w:rsidRDefault="001A28EC" w:rsidP="001A28EC">
            <w:pPr>
              <w:widowControl/>
              <w:suppressAutoHyphens/>
              <w:autoSpaceDE/>
              <w:autoSpaceDN/>
              <w:jc w:val="left"/>
              <w:rPr>
                <w:shd w:val="clear" w:color="auto" w:fill="FFFFFF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Администрация Прудковского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A28EC">
              <w:rPr>
                <w:sz w:val="22"/>
                <w:szCs w:val="22"/>
                <w:lang w:eastAsia="ar-SA"/>
              </w:rPr>
              <w:t>выделение средств не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EC" w:rsidRPr="001A28EC" w:rsidRDefault="001A28EC" w:rsidP="001A28EC">
            <w:pPr>
              <w:widowControl/>
              <w:suppressLineNumbers/>
              <w:suppressAutoHyphens/>
              <w:autoSpaceDE/>
              <w:autoSpaceDN/>
              <w:jc w:val="center"/>
              <w:rPr>
                <w:lang w:eastAsia="ar-SA"/>
              </w:rPr>
            </w:pPr>
          </w:p>
        </w:tc>
      </w:tr>
    </w:tbl>
    <w:p w:rsidR="001A28EC" w:rsidRPr="001A28EC" w:rsidRDefault="001A28EC" w:rsidP="001A28EC">
      <w:pPr>
        <w:widowControl/>
        <w:suppressAutoHyphens/>
        <w:autoSpaceDE/>
        <w:autoSpaceDN/>
        <w:rPr>
          <w:rFonts w:ascii="Calibri" w:eastAsia="Calibri" w:hAnsi="Calibri" w:cs="Calibri"/>
          <w:sz w:val="28"/>
          <w:szCs w:val="28"/>
          <w:lang w:eastAsia="ar-SA"/>
        </w:rPr>
      </w:pPr>
    </w:p>
    <w:p w:rsidR="00753ADE" w:rsidRPr="00173A2E" w:rsidRDefault="00753ADE" w:rsidP="00173A2E">
      <w:pPr>
        <w:tabs>
          <w:tab w:val="left" w:pos="6555"/>
        </w:tabs>
        <w:sectPr w:rsidR="00753ADE" w:rsidRPr="00173A2E" w:rsidSect="00753ADE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p w:rsidR="00EC1574" w:rsidRDefault="00EC1574" w:rsidP="001A28EC"/>
    <w:sectPr w:rsidR="00EC1574" w:rsidSect="00753ADE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94CB4"/>
    <w:rsid w:val="000A2479"/>
    <w:rsid w:val="00125BDE"/>
    <w:rsid w:val="00173A2E"/>
    <w:rsid w:val="001A28EC"/>
    <w:rsid w:val="00297530"/>
    <w:rsid w:val="00322E34"/>
    <w:rsid w:val="00627747"/>
    <w:rsid w:val="006C1F7C"/>
    <w:rsid w:val="006E1CEE"/>
    <w:rsid w:val="00753ADE"/>
    <w:rsid w:val="007A568F"/>
    <w:rsid w:val="0095581F"/>
    <w:rsid w:val="00A310CB"/>
    <w:rsid w:val="00A9242C"/>
    <w:rsid w:val="00AF1E8B"/>
    <w:rsid w:val="00B82548"/>
    <w:rsid w:val="00BC16AE"/>
    <w:rsid w:val="00DC15F5"/>
    <w:rsid w:val="00E065CB"/>
    <w:rsid w:val="00E25EE2"/>
    <w:rsid w:val="00EC1574"/>
    <w:rsid w:val="00F22812"/>
    <w:rsid w:val="00F85A5F"/>
    <w:rsid w:val="00FE303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DBCF"/>
  <w15:docId w15:val="{F8D04C9A-8AB8-4428-B8CE-94016A4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2023-01-12T11:19:00Z</cp:lastPrinted>
  <dcterms:created xsi:type="dcterms:W3CDTF">2023-01-12T09:57:00Z</dcterms:created>
  <dcterms:modified xsi:type="dcterms:W3CDTF">2023-01-12T11:21:00Z</dcterms:modified>
</cp:coreProperties>
</file>