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09" w:rsidRDefault="00313409" w:rsidP="003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57148" w:rsidRPr="00057148">
        <w:rPr>
          <w:rFonts w:ascii="Times New Roman" w:hAnsi="Times New Roman" w:cs="Times New Roman"/>
          <w:b/>
          <w:sz w:val="28"/>
          <w:szCs w:val="28"/>
        </w:rPr>
        <w:t xml:space="preserve">ЕЕСТР НЕДВИЖИМОГО ИМУЩЕСТВА, РАСПОЛОЖЕННОГО НА ТЕРРИТОРИИ ПРУДКОВСКОГО СЕЛЬСКОГО ПОСЕЛЕНИЯ САФОНОВСКОГО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ПРУДКОВСКОГО СЕЛЬСКОГО ПОСЕЛЕНИЯ</w:t>
      </w:r>
    </w:p>
    <w:p w:rsidR="00CF280E" w:rsidRDefault="00313409" w:rsidP="003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8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="00391534">
        <w:rPr>
          <w:rFonts w:ascii="Times New Roman" w:hAnsi="Times New Roman" w:cs="Times New Roman"/>
          <w:b/>
          <w:sz w:val="28"/>
          <w:szCs w:val="28"/>
        </w:rPr>
        <w:t xml:space="preserve"> НА 27</w:t>
      </w:r>
      <w:bookmarkStart w:id="0" w:name="_GoBack"/>
      <w:bookmarkEnd w:id="0"/>
      <w:r w:rsidR="00C20C9E">
        <w:rPr>
          <w:rFonts w:ascii="Times New Roman" w:hAnsi="Times New Roman" w:cs="Times New Roman"/>
          <w:b/>
          <w:sz w:val="28"/>
          <w:szCs w:val="28"/>
        </w:rPr>
        <w:t xml:space="preserve">.09.2018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148" w:rsidRDefault="00057148" w:rsidP="00057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957"/>
        <w:gridCol w:w="4396"/>
        <w:gridCol w:w="5528"/>
        <w:gridCol w:w="2552"/>
        <w:gridCol w:w="2693"/>
      </w:tblGrid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5528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собственности</w:t>
            </w:r>
          </w:p>
        </w:tc>
        <w:tc>
          <w:tcPr>
            <w:tcW w:w="2552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Целевое назначение </w:t>
            </w:r>
          </w:p>
        </w:tc>
        <w:tc>
          <w:tcPr>
            <w:tcW w:w="2693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их использования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09">
              <w:rPr>
                <w:rFonts w:ascii="Times New Roman" w:hAnsi="Times New Roman" w:cs="Times New Roman"/>
                <w:sz w:val="28"/>
                <w:szCs w:val="28"/>
              </w:rPr>
              <w:t>Здание сельской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расположенной в д. Прудки</w:t>
            </w:r>
            <w:r w:rsidRPr="00313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2552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693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1D0041" w:rsidRPr="00313409" w:rsidRDefault="001D0041" w:rsidP="00150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одноквартирный жилой дом, расположенный в д. Перстенки</w:t>
            </w:r>
          </w:p>
        </w:tc>
        <w:tc>
          <w:tcPr>
            <w:tcW w:w="5528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 </w:t>
            </w:r>
          </w:p>
        </w:tc>
        <w:tc>
          <w:tcPr>
            <w:tcW w:w="2552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2693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кирпичный двухквартирный расположенный в д. Перстенки </w:t>
            </w:r>
          </w:p>
        </w:tc>
        <w:tc>
          <w:tcPr>
            <w:tcW w:w="5528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5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  <w:tc>
          <w:tcPr>
            <w:tcW w:w="2552" w:type="dxa"/>
          </w:tcPr>
          <w:p w:rsidR="001D0041" w:rsidRPr="008E7B45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2693" w:type="dxa"/>
          </w:tcPr>
          <w:p w:rsidR="001D0041" w:rsidRPr="008E7B45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Перстенки – Данилово (4,5) км. </w:t>
            </w:r>
          </w:p>
        </w:tc>
        <w:tc>
          <w:tcPr>
            <w:tcW w:w="5528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5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  <w:tc>
          <w:tcPr>
            <w:tcW w:w="2552" w:type="dxa"/>
          </w:tcPr>
          <w:p w:rsidR="001D0041" w:rsidRPr="008E7B45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2693" w:type="dxa"/>
          </w:tcPr>
          <w:p w:rsidR="001D0041" w:rsidRPr="008E7B45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 1,2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расположенные по адресу: Смоленская область, Сафоновский район, д. Перстенки </w:t>
            </w:r>
          </w:p>
        </w:tc>
        <w:tc>
          <w:tcPr>
            <w:tcW w:w="5528" w:type="dxa"/>
          </w:tcPr>
          <w:p w:rsidR="001D0041" w:rsidRDefault="001D0041" w:rsidP="008E7B45">
            <w:pPr>
              <w:jc w:val="both"/>
            </w:pPr>
            <w:r w:rsidRPr="00F6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имущества, </w:t>
            </w:r>
            <w:r w:rsidRPr="00F6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  <w:tc>
          <w:tcPr>
            <w:tcW w:w="2552" w:type="dxa"/>
          </w:tcPr>
          <w:p w:rsidR="001D0041" w:rsidRPr="00F6449D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</w:p>
        </w:tc>
        <w:tc>
          <w:tcPr>
            <w:tcW w:w="2693" w:type="dxa"/>
          </w:tcPr>
          <w:p w:rsidR="001D0041" w:rsidRPr="00F6449D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5">
              <w:rPr>
                <w:rFonts w:ascii="Times New Roman" w:hAnsi="Times New Roman" w:cs="Times New Roman"/>
                <w:sz w:val="28"/>
                <w:szCs w:val="28"/>
              </w:rPr>
              <w:t>Буровая скважина, расположенная по адресу: Смоленская область, Сафоновский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Перстенки</w:t>
            </w:r>
          </w:p>
        </w:tc>
        <w:tc>
          <w:tcPr>
            <w:tcW w:w="5528" w:type="dxa"/>
          </w:tcPr>
          <w:p w:rsidR="001D0041" w:rsidRDefault="001D0041" w:rsidP="008E7B45">
            <w:pPr>
              <w:jc w:val="both"/>
            </w:pPr>
            <w:r w:rsidRPr="00F6449D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  <w:tc>
          <w:tcPr>
            <w:tcW w:w="2552" w:type="dxa"/>
          </w:tcPr>
          <w:p w:rsidR="001D0041" w:rsidRPr="00F6449D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1D0041" w:rsidRPr="00F6449D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CE28FE" w:rsidTr="001D0041">
        <w:tc>
          <w:tcPr>
            <w:tcW w:w="957" w:type="dxa"/>
          </w:tcPr>
          <w:p w:rsidR="00CE28FE" w:rsidRPr="00C20C9E" w:rsidRDefault="00CE28FE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CE28FE" w:rsidRPr="00C20C9E" w:rsidRDefault="00CE28FE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общая площадь 35 698 </w:t>
            </w:r>
            <w:proofErr w:type="spellStart"/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. находящийся по адресу: Смоленская область, Сафоновский район, Прудковское с/</w:t>
            </w:r>
            <w:proofErr w:type="gramStart"/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, д. Прудки, водопроводные сети</w:t>
            </w:r>
          </w:p>
        </w:tc>
        <w:tc>
          <w:tcPr>
            <w:tcW w:w="5528" w:type="dxa"/>
          </w:tcPr>
          <w:p w:rsidR="00CE28FE" w:rsidRPr="00C20C9E" w:rsidRDefault="00CE28FE" w:rsidP="008E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09.02.2012 года. № 67- АБ № 785129</w:t>
            </w:r>
          </w:p>
        </w:tc>
        <w:tc>
          <w:tcPr>
            <w:tcW w:w="2552" w:type="dxa"/>
          </w:tcPr>
          <w:p w:rsidR="00CE28FE" w:rsidRPr="00C20C9E" w:rsidRDefault="00CE28FE" w:rsidP="008C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CE28FE" w:rsidRPr="00C20C9E" w:rsidRDefault="00CE28FE" w:rsidP="008C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Гидротехническое сооружение, протяженностью 190м. расположенное по адресу: Смоленская область, Сафоновский район, д. Прудки, река Гостижа</w:t>
            </w:r>
          </w:p>
        </w:tc>
        <w:tc>
          <w:tcPr>
            <w:tcW w:w="5528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965839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идротехническое сооружение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захоронения и памятник воинам односельчанам, площадь застройки 2,7 кв.</w:t>
            </w:r>
            <w:r w:rsidR="004A1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расположенный по адресу: Смоленская область, Сафоновский район, д. Прудки</w:t>
            </w:r>
          </w:p>
        </w:tc>
        <w:tc>
          <w:tcPr>
            <w:tcW w:w="5528" w:type="dxa"/>
          </w:tcPr>
          <w:p w:rsidR="001D0041" w:rsidRPr="00407ADC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2013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027786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общая площадь 31 кв.</w:t>
            </w:r>
            <w:r w:rsidR="004A1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расположенная по адресу: Смоленская область, Сафоновский район, г. Сафоново, ул. Ковалева д. 8 кв. 10</w:t>
            </w:r>
          </w:p>
        </w:tc>
        <w:tc>
          <w:tcPr>
            <w:tcW w:w="5528" w:type="dxa"/>
          </w:tcPr>
          <w:p w:rsidR="001D0041" w:rsidRPr="00407ADC" w:rsidRDefault="001D0041" w:rsidP="004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092333</w:t>
            </w:r>
          </w:p>
        </w:tc>
        <w:tc>
          <w:tcPr>
            <w:tcW w:w="2552" w:type="dxa"/>
          </w:tcPr>
          <w:p w:rsidR="001D0041" w:rsidRPr="004B3424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Жилое</w:t>
            </w:r>
          </w:p>
        </w:tc>
        <w:tc>
          <w:tcPr>
            <w:tcW w:w="2693" w:type="dxa"/>
          </w:tcPr>
          <w:p w:rsidR="001D0041" w:rsidRPr="004B3424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сетей водопровода с заменой водонапорной башни в д. Прудки Сафоновского района Смоленской области, протяженностью 3392,2 м.</w:t>
            </w:r>
          </w:p>
        </w:tc>
        <w:tc>
          <w:tcPr>
            <w:tcW w:w="5528" w:type="dxa"/>
          </w:tcPr>
          <w:p w:rsidR="001D0041" w:rsidRPr="00407ADC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092661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Памятная стела, посвященная студентам МЭИ (ТУ), возводившим оборонительные сооружения на территории Сафоновского района в 1941 году, площадь застройки 5,8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Сафоновский район, д. Прудки, ул. Центральная, севернее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528" w:type="dxa"/>
          </w:tcPr>
          <w:p w:rsidR="001D0041" w:rsidRPr="00407ADC" w:rsidRDefault="001D0041" w:rsidP="004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092847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 Смоленская область, Сафоновский район, д. Перстенки </w:t>
            </w:r>
          </w:p>
        </w:tc>
        <w:tc>
          <w:tcPr>
            <w:tcW w:w="5528" w:type="dxa"/>
          </w:tcPr>
          <w:p w:rsidR="001D0041" w:rsidRPr="00407ADC" w:rsidRDefault="001D0041" w:rsidP="004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– передачи имущества из оперативного управления комитета по строительству и жилищно-коммунальному хозяйству Администрации муниципального образования «Сафоновский район» Смоленской области в собственность муниципального образования Прудковского сельского поселения Сафоновского района Смоленской области от 25.09.2014 г. № 1285 </w:t>
            </w:r>
          </w:p>
        </w:tc>
        <w:tc>
          <w:tcPr>
            <w:tcW w:w="2552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6" w:type="dxa"/>
          </w:tcPr>
          <w:p w:rsidR="001D004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общая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A1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расположенная по адресу: Смоленская область, Сафоновский район, г. Сафоново,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1D0041" w:rsidRPr="00407ADC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23.12.2014 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170693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Жилое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Pr="001D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6" w:type="dxa"/>
          </w:tcPr>
          <w:p w:rsidR="001D0041" w:rsidRPr="003E722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с/х назначения общая площадь 43190000 кв.</w:t>
            </w:r>
            <w:r w:rsidR="004A1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расположенный по адресу: Смоленская область, Сафоновский район, ТОО АП им. Урицкого</w:t>
            </w:r>
          </w:p>
        </w:tc>
        <w:tc>
          <w:tcPr>
            <w:tcW w:w="5528" w:type="dxa"/>
          </w:tcPr>
          <w:p w:rsidR="001D0041" w:rsidRPr="00407ADC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078294</w:t>
            </w:r>
          </w:p>
        </w:tc>
        <w:tc>
          <w:tcPr>
            <w:tcW w:w="2552" w:type="dxa"/>
          </w:tcPr>
          <w:p w:rsidR="001D0041" w:rsidRPr="003E722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назначение</w:t>
            </w:r>
          </w:p>
        </w:tc>
        <w:tc>
          <w:tcPr>
            <w:tcW w:w="2693" w:type="dxa"/>
          </w:tcPr>
          <w:p w:rsidR="001D0041" w:rsidRPr="003E722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96" w:type="dxa"/>
          </w:tcPr>
          <w:p w:rsidR="001D004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Шахтный </w:t>
            </w:r>
            <w:proofErr w:type="gramStart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  <w:proofErr w:type="gramEnd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 Смоленская область, Сафоновский район,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Мясоедово</w:t>
            </w:r>
          </w:p>
        </w:tc>
        <w:tc>
          <w:tcPr>
            <w:tcW w:w="5528" w:type="dxa"/>
          </w:tcPr>
          <w:p w:rsidR="001D0041" w:rsidRPr="003E722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– передачи имущества из оперативного управления комитета по строительству и жилищно-коммунальному хозяйству Администрации муниципального образования «Сафоновский район» Смоленской области в собственность муниципального образования Прудковского сельского поселения Сафоновского района Смоленской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12.05.2016 № 525</w:t>
            </w:r>
          </w:p>
        </w:tc>
        <w:tc>
          <w:tcPr>
            <w:tcW w:w="2552" w:type="dxa"/>
          </w:tcPr>
          <w:p w:rsidR="001D0041" w:rsidRPr="003E722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1D0041" w:rsidRPr="003E722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6" w:type="dxa"/>
          </w:tcPr>
          <w:p w:rsidR="001D0041" w:rsidRPr="003E722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м. расположенный по адресу: Смоленская область, Сафоновский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Прудковское сельское поселение, д. Прудки, ул. Колхозная, южнее дома № 20</w:t>
            </w:r>
          </w:p>
        </w:tc>
        <w:tc>
          <w:tcPr>
            <w:tcW w:w="5528" w:type="dxa"/>
          </w:tcPr>
          <w:p w:rsidR="001D0041" w:rsidRPr="003E722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от 26.12.2016 № 6700/301/2016-400861</w:t>
            </w:r>
          </w:p>
        </w:tc>
        <w:tc>
          <w:tcPr>
            <w:tcW w:w="2552" w:type="dxa"/>
          </w:tcPr>
          <w:p w:rsidR="001D0041" w:rsidRDefault="00CE28FE" w:rsidP="00CE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личного подсобного хозяйства</w:t>
            </w:r>
          </w:p>
        </w:tc>
        <w:tc>
          <w:tcPr>
            <w:tcW w:w="2693" w:type="dxa"/>
          </w:tcPr>
          <w:p w:rsidR="001D0041" w:rsidRDefault="00CE28FE" w:rsidP="00CE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3409" w:rsidRPr="00057148" w:rsidRDefault="00313409" w:rsidP="00057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3409" w:rsidRPr="00057148" w:rsidSect="001D0041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D5A"/>
    <w:multiLevelType w:val="hybridMultilevel"/>
    <w:tmpl w:val="952A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15"/>
    <w:rsid w:val="00057148"/>
    <w:rsid w:val="00150D45"/>
    <w:rsid w:val="001D0041"/>
    <w:rsid w:val="00313409"/>
    <w:rsid w:val="00356E73"/>
    <w:rsid w:val="00391534"/>
    <w:rsid w:val="003E7221"/>
    <w:rsid w:val="00407ADC"/>
    <w:rsid w:val="004A159D"/>
    <w:rsid w:val="004B3424"/>
    <w:rsid w:val="007444A6"/>
    <w:rsid w:val="008E7B45"/>
    <w:rsid w:val="00996BDF"/>
    <w:rsid w:val="00BC50DD"/>
    <w:rsid w:val="00C20C9E"/>
    <w:rsid w:val="00CB4615"/>
    <w:rsid w:val="00CE28FE"/>
    <w:rsid w:val="00C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2018-09-21T08:44:00Z</cp:lastPrinted>
  <dcterms:created xsi:type="dcterms:W3CDTF">2018-09-21T08:58:00Z</dcterms:created>
  <dcterms:modified xsi:type="dcterms:W3CDTF">2018-09-27T08:58:00Z</dcterms:modified>
</cp:coreProperties>
</file>