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409" w:rsidRDefault="00313409" w:rsidP="003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057148" w:rsidRPr="00057148">
        <w:rPr>
          <w:rFonts w:ascii="Times New Roman" w:hAnsi="Times New Roman" w:cs="Times New Roman"/>
          <w:b/>
          <w:sz w:val="28"/>
          <w:szCs w:val="28"/>
        </w:rPr>
        <w:t xml:space="preserve">ЕЕСТР НЕДВИЖИМОГО ИМУЩЕСТВА, РАСПОЛОЖЕННОГО НА ТЕРРИТОРИИ ПРУДКОВСКОГО СЕЛЬСКОГО ПОСЕЛЕНИЯ САФОНОВСКОГО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НАХОДЯЩЕГОСЯ В СОБСТВЕННОСТИ ПРУДКОВСКОГО СЕЛЬСКОГО ПОСЕЛЕНИЯ</w:t>
      </w:r>
    </w:p>
    <w:p w:rsidR="00CF280E" w:rsidRDefault="00313409" w:rsidP="003134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8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  <w:r w:rsidR="00824D12">
        <w:rPr>
          <w:rFonts w:ascii="Times New Roman" w:hAnsi="Times New Roman" w:cs="Times New Roman"/>
          <w:b/>
          <w:sz w:val="28"/>
          <w:szCs w:val="28"/>
        </w:rPr>
        <w:t xml:space="preserve"> НА 21</w:t>
      </w:r>
      <w:r w:rsidR="00C20C9E">
        <w:rPr>
          <w:rFonts w:ascii="Times New Roman" w:hAnsi="Times New Roman" w:cs="Times New Roman"/>
          <w:b/>
          <w:sz w:val="28"/>
          <w:szCs w:val="28"/>
        </w:rPr>
        <w:t>.</w:t>
      </w:r>
      <w:r w:rsidR="00824D12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  <w:r w:rsidR="00C20C9E">
        <w:rPr>
          <w:rFonts w:ascii="Times New Roman" w:hAnsi="Times New Roman" w:cs="Times New Roman"/>
          <w:b/>
          <w:sz w:val="28"/>
          <w:szCs w:val="28"/>
        </w:rPr>
        <w:t xml:space="preserve">.2018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148" w:rsidRDefault="00057148" w:rsidP="0005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957"/>
        <w:gridCol w:w="4396"/>
        <w:gridCol w:w="5528"/>
        <w:gridCol w:w="2552"/>
        <w:gridCol w:w="2693"/>
      </w:tblGrid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396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5528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собственности</w:t>
            </w:r>
          </w:p>
        </w:tc>
        <w:tc>
          <w:tcPr>
            <w:tcW w:w="2552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Целевое назначение </w:t>
            </w:r>
          </w:p>
        </w:tc>
        <w:tc>
          <w:tcPr>
            <w:tcW w:w="2693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их использования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409">
              <w:rPr>
                <w:rFonts w:ascii="Times New Roman" w:hAnsi="Times New Roman" w:cs="Times New Roman"/>
                <w:sz w:val="28"/>
                <w:szCs w:val="28"/>
              </w:rPr>
              <w:t>Здание сельской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расположенной в д. Прудки</w:t>
            </w:r>
            <w:r w:rsidRPr="003134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Смоленской области от 12.12.2008 г. № 701</w:t>
            </w:r>
          </w:p>
        </w:tc>
        <w:tc>
          <w:tcPr>
            <w:tcW w:w="2552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</w:t>
            </w:r>
          </w:p>
        </w:tc>
        <w:tc>
          <w:tcPr>
            <w:tcW w:w="2693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1D0041" w:rsidRPr="00313409" w:rsidRDefault="001D0041" w:rsidP="00150D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Деревянный одноквартирный жилой дом, расположенный в д. Перстенки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 </w:t>
            </w:r>
          </w:p>
        </w:tc>
        <w:tc>
          <w:tcPr>
            <w:tcW w:w="2552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2693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кирпичный двухквартирный расположенный в д. Перстенки 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Жилое</w:t>
            </w:r>
          </w:p>
        </w:tc>
        <w:tc>
          <w:tcPr>
            <w:tcW w:w="2693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Дорога Перстенки – Данилово (4,5) км. </w:t>
            </w:r>
          </w:p>
        </w:tc>
        <w:tc>
          <w:tcPr>
            <w:tcW w:w="5528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Дорога</w:t>
            </w:r>
          </w:p>
        </w:tc>
        <w:tc>
          <w:tcPr>
            <w:tcW w:w="2693" w:type="dxa"/>
          </w:tcPr>
          <w:p w:rsidR="001D0041" w:rsidRPr="008E7B45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 1,2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расположенные по адресу: Смоленская область, Сафоновский район, д. Перстенки </w:t>
            </w:r>
          </w:p>
        </w:tc>
        <w:tc>
          <w:tcPr>
            <w:tcW w:w="5528" w:type="dxa"/>
          </w:tcPr>
          <w:p w:rsidR="001D0041" w:rsidRDefault="001D0041" w:rsidP="008E7B45">
            <w:pPr>
              <w:jc w:val="both"/>
            </w:pPr>
            <w:r w:rsidRPr="00F6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Акт приема передачи имущества, </w:t>
            </w:r>
            <w:r w:rsidRPr="00F644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водоснабжения</w:t>
            </w:r>
          </w:p>
        </w:tc>
        <w:tc>
          <w:tcPr>
            <w:tcW w:w="2693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396" w:type="dxa"/>
          </w:tcPr>
          <w:p w:rsidR="001D0041" w:rsidRPr="00313409" w:rsidRDefault="001D0041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B45">
              <w:rPr>
                <w:rFonts w:ascii="Times New Roman" w:hAnsi="Times New Roman" w:cs="Times New Roman"/>
                <w:sz w:val="28"/>
                <w:szCs w:val="28"/>
              </w:rPr>
              <w:t>Буровая скважина, расположенная по адресу: Смоленская область, Сафоновский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 Перстенки</w:t>
            </w:r>
          </w:p>
        </w:tc>
        <w:tc>
          <w:tcPr>
            <w:tcW w:w="5528" w:type="dxa"/>
          </w:tcPr>
          <w:p w:rsidR="001D0041" w:rsidRDefault="001D0041" w:rsidP="008E7B45">
            <w:pPr>
              <w:jc w:val="both"/>
            </w:pPr>
            <w:r w:rsidRPr="00F6449D">
              <w:rPr>
                <w:rFonts w:ascii="Times New Roman" w:hAnsi="Times New Roman" w:cs="Times New Roman"/>
                <w:sz w:val="28"/>
                <w:szCs w:val="28"/>
              </w:rPr>
              <w:t>Акт приема передачи имущества, составляющего казну Российской Федерации, передаваемого в собственность муниципального образования Прудковского сельского поселения Сафоновского района Смоленской области от 13.08.2007 г.</w:t>
            </w:r>
          </w:p>
        </w:tc>
        <w:tc>
          <w:tcPr>
            <w:tcW w:w="2552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Pr="00F6449D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CE28FE" w:rsidTr="001D0041">
        <w:tc>
          <w:tcPr>
            <w:tcW w:w="957" w:type="dxa"/>
          </w:tcPr>
          <w:p w:rsidR="00CE28FE" w:rsidRPr="00C20C9E" w:rsidRDefault="00CE28FE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6" w:type="dxa"/>
          </w:tcPr>
          <w:p w:rsidR="00CE28FE" w:rsidRPr="00C20C9E" w:rsidRDefault="00CE28FE" w:rsidP="000571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участок, общая площадь 35 698 </w:t>
            </w:r>
            <w:proofErr w:type="spellStart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. находящийся по адресу: Смоленская область, Сафоновский район, Прудковское с/</w:t>
            </w:r>
            <w:proofErr w:type="gramStart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, д. Прудки, водопроводные сети</w:t>
            </w:r>
          </w:p>
        </w:tc>
        <w:tc>
          <w:tcPr>
            <w:tcW w:w="5528" w:type="dxa"/>
          </w:tcPr>
          <w:p w:rsidR="00CE28FE" w:rsidRPr="00C20C9E" w:rsidRDefault="00CE28FE" w:rsidP="008E7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09.02.2012 года. № 67- АБ № 785129</w:t>
            </w:r>
          </w:p>
        </w:tc>
        <w:tc>
          <w:tcPr>
            <w:tcW w:w="2552" w:type="dxa"/>
          </w:tcPr>
          <w:p w:rsidR="00CE28FE" w:rsidRPr="00C20C9E" w:rsidRDefault="00CE28FE" w:rsidP="008C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CE28FE" w:rsidRPr="00C20C9E" w:rsidRDefault="00CE28FE" w:rsidP="008C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C9E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Гидротехническое сооружение, протяженностью 190м. расположенное по адресу: Смоленская область, Сафоновский район, д. Прудки, река Гостижа</w:t>
            </w:r>
          </w:p>
        </w:tc>
        <w:tc>
          <w:tcPr>
            <w:tcW w:w="5528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26.07.2013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965839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идротехническое сооружение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Воинские захоронения и памятник воинам односельчанам, площадь застройки 2,7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расположенный по адресу: Смоленская область, Сафоновский район, д. Прудки</w:t>
            </w:r>
          </w:p>
        </w:tc>
        <w:tc>
          <w:tcPr>
            <w:tcW w:w="5528" w:type="dxa"/>
          </w:tcPr>
          <w:p w:rsidR="001D0041" w:rsidRPr="00407ADC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26.12.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2013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027786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Квартира, общая площадь 31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м. расположенная по адресу: Смоленская область, Сафоновский район, г. Сафоново, ул. Ковалева д. 8 кв. 10</w:t>
            </w:r>
          </w:p>
        </w:tc>
        <w:tc>
          <w:tcPr>
            <w:tcW w:w="5528" w:type="dxa"/>
          </w:tcPr>
          <w:p w:rsidR="001D0041" w:rsidRPr="00407ADC" w:rsidRDefault="001D0041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B3424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092333</w:t>
            </w:r>
          </w:p>
        </w:tc>
        <w:tc>
          <w:tcPr>
            <w:tcW w:w="2552" w:type="dxa"/>
          </w:tcPr>
          <w:p w:rsidR="001D0041" w:rsidRPr="004B3424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</w:t>
            </w:r>
          </w:p>
        </w:tc>
        <w:tc>
          <w:tcPr>
            <w:tcW w:w="2693" w:type="dxa"/>
          </w:tcPr>
          <w:p w:rsidR="001D0041" w:rsidRPr="004B3424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сетей водопровода с заменой водонапорной башни в д. Прудки Сафоновского района Смоленской области, протяженностью 3392,2 м.</w:t>
            </w:r>
          </w:p>
        </w:tc>
        <w:tc>
          <w:tcPr>
            <w:tcW w:w="5528" w:type="dxa"/>
          </w:tcPr>
          <w:p w:rsidR="001D0041" w:rsidRPr="00407ADC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092661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Памятная стела, посвященная студентам МЭИ (ТУ), возводившим оборонительные сооружения на территории Сафоновского района в 1941 году, площадь застройки 5,8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расположенная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Сафоновский район, д. Прудки, ул. Центральная, севернее магазина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528" w:type="dxa"/>
          </w:tcPr>
          <w:p w:rsidR="001D0041" w:rsidRPr="00407ADC" w:rsidRDefault="001D0041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 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092847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396" w:type="dxa"/>
          </w:tcPr>
          <w:p w:rsidR="001D0041" w:rsidRDefault="001D0041" w:rsidP="00407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Шахтный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 Смоленская область, Сафоновский район, д. Перстенки </w:t>
            </w:r>
          </w:p>
        </w:tc>
        <w:tc>
          <w:tcPr>
            <w:tcW w:w="5528" w:type="dxa"/>
          </w:tcPr>
          <w:p w:rsidR="001D0041" w:rsidRPr="00407ADC" w:rsidRDefault="001D0041" w:rsidP="004B3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– передачи имущества из оперативного управления комитета по строительству и жилищно-коммунальному хозяйству Администрации муниципального образования «Сафоновский район» Смоленской области в собственность муниципального образования Прудковского сельского поселения Сафоновского района Смоленской области от 25.09.2014 г. № 1285 </w:t>
            </w:r>
          </w:p>
        </w:tc>
        <w:tc>
          <w:tcPr>
            <w:tcW w:w="2552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396" w:type="dxa"/>
          </w:tcPr>
          <w:p w:rsidR="001D004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Квартира, общая 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35,2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 расположенная по адресу: Смоленская область, Сафоновский район, г. Сафоново,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кв.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1D0041" w:rsidRPr="00407ADC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Свидетельство о государственной 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23.12.2014 </w:t>
            </w:r>
            <w:r w:rsidRPr="00407ADC">
              <w:rPr>
                <w:rFonts w:ascii="Times New Roman" w:hAnsi="Times New Roman" w:cs="Times New Roman"/>
                <w:sz w:val="28"/>
                <w:szCs w:val="28"/>
              </w:rPr>
              <w:t xml:space="preserve">года. № 67- АБ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170693</w:t>
            </w:r>
          </w:p>
        </w:tc>
        <w:tc>
          <w:tcPr>
            <w:tcW w:w="2552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Жилое</w:t>
            </w:r>
          </w:p>
        </w:tc>
        <w:tc>
          <w:tcPr>
            <w:tcW w:w="2693" w:type="dxa"/>
          </w:tcPr>
          <w:p w:rsidR="001D0041" w:rsidRPr="00407ADC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 xml:space="preserve">договор </w:t>
            </w:r>
            <w:r w:rsidRPr="001D00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найма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6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с/х назначения общая площадь 43190000 кв.</w:t>
            </w:r>
            <w:r w:rsidR="004A15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 расположенный по адресу: Смоленская область, Сафоновский район, ТОО АП им. Урицкого</w:t>
            </w:r>
          </w:p>
        </w:tc>
        <w:tc>
          <w:tcPr>
            <w:tcW w:w="5528" w:type="dxa"/>
          </w:tcPr>
          <w:p w:rsidR="001D0041" w:rsidRPr="00407ADC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государственной регистрации права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078294</w:t>
            </w:r>
          </w:p>
        </w:tc>
        <w:tc>
          <w:tcPr>
            <w:tcW w:w="2552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сельскохозяйственное назначение</w:t>
            </w:r>
          </w:p>
        </w:tc>
        <w:tc>
          <w:tcPr>
            <w:tcW w:w="2693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396" w:type="dxa"/>
          </w:tcPr>
          <w:p w:rsidR="001D004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Шахтный </w:t>
            </w:r>
            <w:proofErr w:type="gramStart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>колодец</w:t>
            </w:r>
            <w:proofErr w:type="gramEnd"/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расположенный по адресу: Смоленская область, Сафоновский район,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Мясоедово</w:t>
            </w:r>
          </w:p>
        </w:tc>
        <w:tc>
          <w:tcPr>
            <w:tcW w:w="5528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Акт приема – передачи имущества из оперативного управления комитета по строительству и жилищно-коммунальному хозяйству Администрации муниципального образования «Сафоновский район» Смоленской области в собственность муниципального образования Прудковского сельского поселения Сафоновского района Смоленской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12.05.2016 № 525</w:t>
            </w:r>
          </w:p>
        </w:tc>
        <w:tc>
          <w:tcPr>
            <w:tcW w:w="2552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41">
              <w:rPr>
                <w:rFonts w:ascii="Times New Roman" w:hAnsi="Times New Roman" w:cs="Times New Roman"/>
                <w:sz w:val="28"/>
                <w:szCs w:val="28"/>
              </w:rPr>
              <w:t>объект водоснабжения</w:t>
            </w:r>
          </w:p>
        </w:tc>
        <w:tc>
          <w:tcPr>
            <w:tcW w:w="2693" w:type="dxa"/>
          </w:tcPr>
          <w:p w:rsidR="001D0041" w:rsidRPr="003E7221" w:rsidRDefault="001D0041" w:rsidP="001D00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0041" w:rsidTr="001D0041">
        <w:tc>
          <w:tcPr>
            <w:tcW w:w="957" w:type="dxa"/>
          </w:tcPr>
          <w:p w:rsidR="001D0041" w:rsidRDefault="001D0041" w:rsidP="003134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396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7221">
              <w:rPr>
                <w:rFonts w:ascii="Times New Roman" w:hAnsi="Times New Roman" w:cs="Times New Roman"/>
                <w:sz w:val="28"/>
                <w:szCs w:val="28"/>
              </w:rPr>
              <w:t xml:space="preserve">м. расположенный по адресу: Смоленская область, Сафоновский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Прудковское сельское поселение, д. Прудки, ул. Колхозная, южнее дома № 20</w:t>
            </w:r>
          </w:p>
        </w:tc>
        <w:tc>
          <w:tcPr>
            <w:tcW w:w="5528" w:type="dxa"/>
          </w:tcPr>
          <w:p w:rsidR="001D0041" w:rsidRPr="003E7221" w:rsidRDefault="001D0041" w:rsidP="003E7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Кадастровая выписка от 26.12.2016 № 6700/301/2016-400861</w:t>
            </w:r>
          </w:p>
        </w:tc>
        <w:tc>
          <w:tcPr>
            <w:tcW w:w="2552" w:type="dxa"/>
          </w:tcPr>
          <w:p w:rsidR="001D0041" w:rsidRDefault="00CE28FE" w:rsidP="00CE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Приусадебный участок личного подсобного хозяйства</w:t>
            </w:r>
          </w:p>
        </w:tc>
        <w:tc>
          <w:tcPr>
            <w:tcW w:w="2693" w:type="dxa"/>
          </w:tcPr>
          <w:p w:rsidR="001D0041" w:rsidRDefault="00CE28FE" w:rsidP="00CE2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3409" w:rsidRPr="00057148" w:rsidRDefault="00313409" w:rsidP="0005714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13409" w:rsidRPr="00057148" w:rsidSect="001D0041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D5A"/>
    <w:multiLevelType w:val="hybridMultilevel"/>
    <w:tmpl w:val="952A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15"/>
    <w:rsid w:val="00057148"/>
    <w:rsid w:val="00150D45"/>
    <w:rsid w:val="001D0041"/>
    <w:rsid w:val="00313409"/>
    <w:rsid w:val="00356E73"/>
    <w:rsid w:val="00391534"/>
    <w:rsid w:val="003E7221"/>
    <w:rsid w:val="00407ADC"/>
    <w:rsid w:val="004A159D"/>
    <w:rsid w:val="004B3424"/>
    <w:rsid w:val="007444A6"/>
    <w:rsid w:val="00824D12"/>
    <w:rsid w:val="008E7B45"/>
    <w:rsid w:val="00996BDF"/>
    <w:rsid w:val="00BC50DD"/>
    <w:rsid w:val="00C20C9E"/>
    <w:rsid w:val="00CB4615"/>
    <w:rsid w:val="00CE28FE"/>
    <w:rsid w:val="00C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71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05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6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2018-09-21T08:44:00Z</cp:lastPrinted>
  <dcterms:created xsi:type="dcterms:W3CDTF">2018-09-21T08:58:00Z</dcterms:created>
  <dcterms:modified xsi:type="dcterms:W3CDTF">2018-12-21T06:53:00Z</dcterms:modified>
</cp:coreProperties>
</file>