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35" w:rsidRPr="005F6B35" w:rsidRDefault="005F6B35" w:rsidP="005F6B35">
      <w:pPr>
        <w:spacing w:after="0" w:line="240" w:lineRule="auto"/>
        <w:jc w:val="center"/>
        <w:rPr>
          <w:rFonts w:ascii="Verdana" w:eastAsia="Times New Roman" w:hAnsi="Verdana" w:cs="Times New Roman"/>
          <w:b/>
          <w:bCs/>
          <w:sz w:val="28"/>
          <w:szCs w:val="28"/>
          <w:lang w:eastAsia="ru-RU"/>
        </w:rPr>
      </w:pPr>
      <w:r w:rsidRPr="005F6B35">
        <w:rPr>
          <w:rFonts w:ascii="Arial" w:eastAsia="Times New Roman" w:hAnsi="Arial" w:cs="Arial"/>
          <w:b/>
          <w:bCs/>
          <w:sz w:val="28"/>
          <w:szCs w:val="28"/>
          <w:lang w:eastAsia="ru-RU"/>
        </w:rPr>
        <w:t>КОНФЛИКТ ИНТЕРЕСОВ</w:t>
      </w:r>
    </w:p>
    <w:p w:rsidR="005F6B35" w:rsidRPr="005F6B35" w:rsidRDefault="005F6B35" w:rsidP="005F6B35">
      <w:pPr>
        <w:spacing w:after="0" w:line="240" w:lineRule="auto"/>
        <w:jc w:val="center"/>
        <w:rPr>
          <w:rFonts w:ascii="Verdana" w:eastAsia="Times New Roman" w:hAnsi="Verdana" w:cs="Times New Roman"/>
          <w:b/>
          <w:bCs/>
          <w:sz w:val="28"/>
          <w:szCs w:val="28"/>
          <w:lang w:eastAsia="ru-RU"/>
        </w:rPr>
      </w:pPr>
      <w:r w:rsidRPr="005F6B35">
        <w:rPr>
          <w:rFonts w:ascii="Arial" w:eastAsia="Times New Roman" w:hAnsi="Arial" w:cs="Arial"/>
          <w:b/>
          <w:bCs/>
          <w:sz w:val="28"/>
          <w:szCs w:val="28"/>
          <w:lang w:eastAsia="ru-RU"/>
        </w:rPr>
        <w:t> </w:t>
      </w:r>
    </w:p>
    <w:p w:rsidR="005F6B35" w:rsidRPr="005F6B35" w:rsidRDefault="005F6B35" w:rsidP="005F6B35">
      <w:pPr>
        <w:spacing w:after="0" w:line="240" w:lineRule="auto"/>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val="en-US" w:eastAsia="ru-RU"/>
        </w:rPr>
        <w:t> </w:t>
      </w:r>
    </w:p>
    <w:p w:rsidR="001F0DC7" w:rsidRPr="005F6B35" w:rsidRDefault="005F6B35" w:rsidP="001F0DC7">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Один из основных способов предупреждения коррупции - закрепление обязанности принимать меры по предотвращению и урегулированию конфликта интересов, законодательное понятие которого эволюционировало несколько лет.</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Согласно ст. 10 Федерального закона от 25 декабря 2008 г. N 273-ФЗ "О противодействии коррупции" (далее - Закон N 273)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Конфликт интересов включает в себя три элемента: личную заинтересованность работника; наличие у него служебных полномочий в конкретной ситуации для получения выгоды; причинную связь между ними. Рассмотрим их подробнее.</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Правильное определение наличия у работника личной заинтересованности, т.е. возможности получения дохода самим работником или его близкими, - одно из условий верной квалификации конфликта интересов. К "близким" лицам относятся в первую очередь близкие родственники или свойственники: родители, дети, братья и сестры работника, его супруга (супруг) и те же родственники по линии супруги (супруга) работника, а также супруги детей. Однако перечень таких лиц в Законе N 273 не очерчен строгими рамками: общий критерий для отнесения к нему граждан - это связанность с работником какими-либо близкими отношениями.</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Разнообразен и доход (выгода), с извлечением которого связана личная заинтересованность работника. Формой его получения могут выступать такие объекты гражданских прав, как вещи (недвижимое и движимое имущество, в том числе наличные деньги), иное имущество, включая имущественные права (безналичные денежные средства), результаты работ (например, строительства дома) и некоторые другие объекты, перечисленные в ст. 128 Гражданского кодекса РФ. Личная заинтересованность также может быть связана с получением имущественных выгод, в том числе с освобождением от имущественных обязательств (например, прощение долга, предоставление кредита с заниженной процентной ставкой за пользование им, передача автотранспорта для его временного использования).</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Иными словами, к доходу можно отнести все то, что может улучшить либо сохранить материальное положение работника.</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Бывает выгода иного свойства, когда работник предполагает, что получит преференции не сейчас, а в обозримом будущем (карьера, ускорение сроков</w:t>
      </w:r>
      <w:r w:rsidR="001F0DC7">
        <w:rPr>
          <w:rFonts w:ascii="Times New Roman" w:eastAsia="Times New Roman" w:hAnsi="Times New Roman" w:cs="Times New Roman"/>
          <w:sz w:val="28"/>
          <w:szCs w:val="28"/>
          <w:lang w:eastAsia="ru-RU"/>
        </w:rPr>
        <w:t xml:space="preserve"> оказания </w:t>
      </w:r>
      <w:proofErr w:type="spellStart"/>
      <w:r w:rsidR="001F0DC7">
        <w:rPr>
          <w:rFonts w:ascii="Times New Roman" w:eastAsia="Times New Roman" w:hAnsi="Times New Roman" w:cs="Times New Roman"/>
          <w:sz w:val="28"/>
          <w:szCs w:val="28"/>
          <w:lang w:eastAsia="ru-RU"/>
        </w:rPr>
        <w:t>госуслуг</w:t>
      </w:r>
      <w:proofErr w:type="spellEnd"/>
      <w:r w:rsidR="001F0DC7">
        <w:rPr>
          <w:rFonts w:ascii="Times New Roman" w:eastAsia="Times New Roman" w:hAnsi="Times New Roman" w:cs="Times New Roman"/>
          <w:sz w:val="28"/>
          <w:szCs w:val="28"/>
          <w:lang w:eastAsia="ru-RU"/>
        </w:rPr>
        <w:t xml:space="preserve"> </w:t>
      </w:r>
      <w:r w:rsidRPr="005F6B35">
        <w:rPr>
          <w:rFonts w:ascii="Times New Roman" w:eastAsia="Times New Roman" w:hAnsi="Times New Roman" w:cs="Times New Roman"/>
          <w:sz w:val="28"/>
          <w:szCs w:val="28"/>
          <w:lang w:eastAsia="ru-RU"/>
        </w:rPr>
        <w:t>желание получить взаи</w:t>
      </w:r>
      <w:r w:rsidR="001F0DC7">
        <w:rPr>
          <w:rFonts w:ascii="Times New Roman" w:eastAsia="Times New Roman" w:hAnsi="Times New Roman" w:cs="Times New Roman"/>
          <w:sz w:val="28"/>
          <w:szCs w:val="28"/>
          <w:lang w:eastAsia="ru-RU"/>
        </w:rPr>
        <w:t>мную услугу, семейственность</w:t>
      </w:r>
      <w:r w:rsidRPr="005F6B35">
        <w:rPr>
          <w:rFonts w:ascii="Times New Roman" w:eastAsia="Times New Roman" w:hAnsi="Times New Roman" w:cs="Times New Roman"/>
          <w:sz w:val="28"/>
          <w:szCs w:val="28"/>
          <w:lang w:eastAsia="ru-RU"/>
        </w:rPr>
        <w:t>).</w:t>
      </w:r>
    </w:p>
    <w:p w:rsidR="005F6B35" w:rsidRPr="005F6B35" w:rsidRDefault="005F6B35" w:rsidP="001F0DC7">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lastRenderedPageBreak/>
        <w:t>В таком ускорении могут быть заинтересованы, помимо самого работника, близкие ему лица, например, осуществляющие деятельность в частной сфере и обратившиеся за</w:t>
      </w:r>
      <w:r w:rsidR="001F0DC7">
        <w:rPr>
          <w:rFonts w:ascii="Times New Roman" w:eastAsia="Times New Roman" w:hAnsi="Times New Roman" w:cs="Times New Roman"/>
          <w:sz w:val="28"/>
          <w:szCs w:val="28"/>
          <w:lang w:eastAsia="ru-RU"/>
        </w:rPr>
        <w:t xml:space="preserve"> получением определенной услуги.</w:t>
      </w:r>
      <w:r w:rsidRPr="005F6B35">
        <w:rPr>
          <w:rFonts w:ascii="Times New Roman" w:eastAsia="Times New Roman" w:hAnsi="Times New Roman" w:cs="Times New Roman"/>
          <w:sz w:val="28"/>
          <w:szCs w:val="28"/>
          <w:lang w:eastAsia="ru-RU"/>
        </w:rPr>
        <w:t> </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Второй, на наш взгляд, главный, или центральный, признак, без которого нельзя говорить о конфликте интересов, - фактическое наличие у работника полномочий для реализации личной заинтересованности.</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Служащий, например, может иметь заинтересованность получить от строительной фирмы вознаграждение за выделение ей земельного участка, однако без наличия у него полномочий принять официальное решение по этому вопросу заинтересованность не перерастет в конфликт. Поэтому работник должен обладать необходимыми полномочиями, которые позволяют ему достичь коррупционной цели - получить неправомерный доход. Эти полномочия, в частности, могут выражаться в праве принимать управленческие решения, готовить проекты таких решений или иным образом принимать участие в их подготовке, в том числе разрабатывать нормативные документы, заключать гражданско-правовые договоры, принимать решения о выделении субсидии на улучшение жилищных условий и прочее.</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При этом работник руководящего звена в пределах своих функциональных обязанностей также может:</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выполнить действия для удовлетворения личной заинтересованности самостоятельно;</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оказать влияние (в том числе дать прямое поручение) на подчиненных или подконтрольных ему лиц, в компетенцию которых входит непосредственное принятие решения или совершение действия (бездействие), приводящего к получению доходов или выгод должностным лицом или лицами, с которыми связана его личная заинтересованность.</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Третий элемент конфликта интересов - наличие связи между получением (возможностью получения) доходов или выгод работником и (или) лицами, с которыми он связан корпоративными и иными близкими отношениями, и реализацией должностным лицом своих полномочий. Другими словами, получение выгоды работником должно быть закономерным, а не случайным итогом исполнения им своих служебных обязанностей.</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Кроме уже перечисленных, необходимо принимать во внимание следующие важные обстоятельства:</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1) при конфликте интересов деяния совершаются исключительно умышленно, поэтому необходимым его признаком является осознание виновным всех элементов конфликта, включая наличие конечного получателя выгоды. Если, например, должностное лицо выдает лицензию на право заниматься какой-либо деятельностью коммерческой организации, контрагентом которой является его дальний родственник, с которым он не поддерживает отношения и не был осведомлен о его деятельности в качестве контрагента, то нельзя говорить о конфликте интересов, поскольку в этом случае у работника нет умысла, а значит, нет и вины;</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lastRenderedPageBreak/>
        <w:t>2) конфликт интересов всегда непосредственно связан с потенциальной реализацией вполне определенных служебных обязанностей, а также с возникновением правоотношений, характеризующихся различными интересами. Это означает, что для квалификации действий (бездействия) в качестве конфликта работник должен оказаться в условиях непосредственного принятия конкретного решения, а не умозрительной (гипотетически моделируемой) ситуации.</w:t>
      </w:r>
    </w:p>
    <w:p w:rsidR="005F6B35" w:rsidRPr="005F6B35" w:rsidRDefault="005F6B35" w:rsidP="00171E20">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Анализ законодательства и практики о конфликте интересов не был бы полным без освещения вопроса ответственности за несоблюдение антикоррупционных норм. Санкция за несоблюдение требований о конфликте интересов - пожалуй, наиболее строгая в антикоррупционном законодательстве.</w:t>
      </w:r>
    </w:p>
    <w:p w:rsidR="005F6B35" w:rsidRPr="005F6B35" w:rsidRDefault="005F6B35" w:rsidP="00171E20">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 xml:space="preserve">Непринятие работником или государственным служащим, являющимся стороной конфликта интересов, мер по его предотвращению или урегулированию является правонарушением, нередко влекущим увольнение в соответствии с законодательством Российской Федерации. </w:t>
      </w:r>
    </w:p>
    <w:p w:rsidR="005F6B35" w:rsidRPr="005F6B35" w:rsidRDefault="005F6B35" w:rsidP="005F6B35">
      <w:pPr>
        <w:spacing w:after="0" w:line="240" w:lineRule="auto"/>
        <w:ind w:firstLine="540"/>
        <w:jc w:val="both"/>
        <w:rPr>
          <w:rFonts w:ascii="Verdana" w:eastAsia="Times New Roman" w:hAnsi="Verdana" w:cs="Times New Roman"/>
          <w:sz w:val="28"/>
          <w:szCs w:val="28"/>
          <w:lang w:eastAsia="ru-RU"/>
        </w:rPr>
      </w:pPr>
      <w:r w:rsidRPr="005F6B35">
        <w:rPr>
          <w:rFonts w:ascii="Times New Roman" w:eastAsia="Times New Roman" w:hAnsi="Times New Roman" w:cs="Times New Roman"/>
          <w:sz w:val="28"/>
          <w:szCs w:val="28"/>
          <w:lang w:eastAsia="ru-RU"/>
        </w:rPr>
        <w:t>Жесткость санкции обусловлена стремлением законодателя не допустить причинения вреда законным интересам граждан, организаций и государства.</w:t>
      </w:r>
    </w:p>
    <w:p w:rsidR="005F6B35" w:rsidRPr="005F6B35" w:rsidRDefault="00171E20" w:rsidP="005F6B3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w:t>
      </w:r>
      <w:bookmarkStart w:id="0" w:name="_GoBack"/>
      <w:bookmarkEnd w:id="0"/>
      <w:r w:rsidR="005F6B35" w:rsidRPr="005F6B35">
        <w:rPr>
          <w:rFonts w:ascii="Times New Roman" w:eastAsia="Times New Roman" w:hAnsi="Times New Roman" w:cs="Times New Roman"/>
          <w:sz w:val="28"/>
          <w:szCs w:val="28"/>
          <w:lang w:eastAsia="ru-RU"/>
        </w:rPr>
        <w:t>редотвращение любой возможности возникновения конфликта интересов - важная составляющая круга антикоррупционных обязанностей работника. Кадровым подразделениям организаций, государственных органов и органов местного самоуправления при решении вопроса о наложении дисциплинарного взыскания на лицо, действовавшее в условиях конфликта интересов, необходимо тщательно анализировать сложившуюся ситуацию, сопоставлять ее с законодательной дефиницией и в каждом случае принимать меры к установлению всех элементов конфликта интересов.</w:t>
      </w:r>
    </w:p>
    <w:p w:rsidR="004F4B53" w:rsidRPr="001F0DC7" w:rsidRDefault="004F4B53">
      <w:pPr>
        <w:rPr>
          <w:sz w:val="28"/>
          <w:szCs w:val="28"/>
        </w:rPr>
      </w:pPr>
    </w:p>
    <w:sectPr w:rsidR="004F4B53" w:rsidRPr="001F0DC7" w:rsidSect="005F6B3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B2" w:rsidRDefault="005F1CB2" w:rsidP="005F6B35">
      <w:pPr>
        <w:spacing w:after="0" w:line="240" w:lineRule="auto"/>
      </w:pPr>
      <w:r>
        <w:separator/>
      </w:r>
    </w:p>
  </w:endnote>
  <w:endnote w:type="continuationSeparator" w:id="0">
    <w:p w:rsidR="005F1CB2" w:rsidRDefault="005F1CB2" w:rsidP="005F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B2" w:rsidRDefault="005F1CB2" w:rsidP="005F6B35">
      <w:pPr>
        <w:spacing w:after="0" w:line="240" w:lineRule="auto"/>
      </w:pPr>
      <w:r>
        <w:separator/>
      </w:r>
    </w:p>
  </w:footnote>
  <w:footnote w:type="continuationSeparator" w:id="0">
    <w:p w:rsidR="005F1CB2" w:rsidRDefault="005F1CB2" w:rsidP="005F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955640"/>
      <w:docPartObj>
        <w:docPartGallery w:val="Page Numbers (Top of Page)"/>
        <w:docPartUnique/>
      </w:docPartObj>
    </w:sdtPr>
    <w:sdtContent>
      <w:p w:rsidR="005F6B35" w:rsidRDefault="005F6B35">
        <w:pPr>
          <w:pStyle w:val="a3"/>
          <w:jc w:val="center"/>
        </w:pPr>
        <w:r>
          <w:fldChar w:fldCharType="begin"/>
        </w:r>
        <w:r>
          <w:instrText>PAGE   \* MERGEFORMAT</w:instrText>
        </w:r>
        <w:r>
          <w:fldChar w:fldCharType="separate"/>
        </w:r>
        <w:r w:rsidR="00171E20">
          <w:rPr>
            <w:noProof/>
          </w:rPr>
          <w:t>2</w:t>
        </w:r>
        <w:r>
          <w:fldChar w:fldCharType="end"/>
        </w:r>
      </w:p>
    </w:sdtContent>
  </w:sdt>
  <w:p w:rsidR="005F6B35" w:rsidRDefault="005F6B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5"/>
    <w:rsid w:val="00171E20"/>
    <w:rsid w:val="001F0DC7"/>
    <w:rsid w:val="004F4B53"/>
    <w:rsid w:val="005F1CB2"/>
    <w:rsid w:val="005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E5FB"/>
  <w15:chartTrackingRefBased/>
  <w15:docId w15:val="{AECB239A-BF77-4819-9EBD-630FA125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B35"/>
  </w:style>
  <w:style w:type="paragraph" w:styleId="a5">
    <w:name w:val="footer"/>
    <w:basedOn w:val="a"/>
    <w:link w:val="a6"/>
    <w:uiPriority w:val="99"/>
    <w:unhideWhenUsed/>
    <w:rsid w:val="005F6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B35"/>
  </w:style>
  <w:style w:type="paragraph" w:styleId="a7">
    <w:name w:val="Balloon Text"/>
    <w:basedOn w:val="a"/>
    <w:link w:val="a8"/>
    <w:uiPriority w:val="99"/>
    <w:semiHidden/>
    <w:unhideWhenUsed/>
    <w:rsid w:val="00171E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Никонова Анна Валерьевна</dc:creator>
  <cp:keywords/>
  <dc:description/>
  <cp:lastModifiedBy>Никонова Анна Валерьевна</cp:lastModifiedBy>
  <cp:revision>2</cp:revision>
  <cp:lastPrinted>2020-12-09T13:27:00Z</cp:lastPrinted>
  <dcterms:created xsi:type="dcterms:W3CDTF">2020-12-09T13:01:00Z</dcterms:created>
  <dcterms:modified xsi:type="dcterms:W3CDTF">2020-12-09T13:28:00Z</dcterms:modified>
</cp:coreProperties>
</file>